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0" w:rsidRPr="003446B0" w:rsidRDefault="009D2786" w:rsidP="00F318C3">
      <w:pPr>
        <w:spacing w:after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3446B0">
        <w:rPr>
          <w:rFonts w:asciiTheme="majorHAnsi" w:hAnsiTheme="majorHAnsi"/>
          <w:b/>
          <w:sz w:val="28"/>
          <w:szCs w:val="28"/>
          <w:lang w:val="uk-UA"/>
        </w:rPr>
        <w:t>ПОЛОЖЕННЯ</w:t>
      </w:r>
    </w:p>
    <w:p w:rsidR="003446B0" w:rsidRPr="003446B0" w:rsidRDefault="009D2786" w:rsidP="00F318C3">
      <w:pPr>
        <w:spacing w:after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3446B0">
        <w:rPr>
          <w:rFonts w:asciiTheme="majorHAnsi" w:hAnsiTheme="majorHAnsi"/>
          <w:b/>
          <w:sz w:val="28"/>
          <w:szCs w:val="28"/>
          <w:lang w:val="uk-UA"/>
        </w:rPr>
        <w:t>про проведення районного конкурсу виробів з деревини</w:t>
      </w:r>
    </w:p>
    <w:p w:rsidR="007E494C" w:rsidRDefault="009D2786" w:rsidP="00F318C3">
      <w:pPr>
        <w:spacing w:after="0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3446B0">
        <w:rPr>
          <w:rFonts w:asciiTheme="majorHAnsi" w:hAnsiTheme="majorHAnsi"/>
          <w:b/>
          <w:sz w:val="28"/>
          <w:szCs w:val="28"/>
          <w:lang w:val="uk-UA"/>
        </w:rPr>
        <w:t>«У світі дитинства»</w:t>
      </w:r>
      <w:r w:rsidR="003446B0">
        <w:rPr>
          <w:rFonts w:asciiTheme="majorHAnsi" w:hAnsiTheme="majorHAnsi"/>
          <w:b/>
          <w:sz w:val="28"/>
          <w:szCs w:val="28"/>
          <w:lang w:val="uk-UA"/>
        </w:rPr>
        <w:t xml:space="preserve"> - 2012</w:t>
      </w:r>
    </w:p>
    <w:p w:rsidR="003446B0" w:rsidRPr="003446B0" w:rsidRDefault="003446B0" w:rsidP="00F318C3">
      <w:pPr>
        <w:spacing w:after="0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9D2786" w:rsidRPr="00F318C3" w:rsidRDefault="009D2786" w:rsidP="00F318C3">
      <w:pPr>
        <w:pStyle w:val="a3"/>
        <w:numPr>
          <w:ilvl w:val="0"/>
          <w:numId w:val="1"/>
        </w:num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  <w:lang w:val="uk-UA"/>
        </w:rPr>
      </w:pPr>
      <w:r w:rsidRPr="00F318C3">
        <w:rPr>
          <w:rFonts w:asciiTheme="majorHAnsi" w:hAnsiTheme="majorHAnsi"/>
          <w:b/>
          <w:i/>
          <w:sz w:val="28"/>
          <w:szCs w:val="28"/>
          <w:u w:val="single"/>
          <w:lang w:val="uk-UA"/>
        </w:rPr>
        <w:t>Мета  та завдання конкурсу:</w:t>
      </w:r>
    </w:p>
    <w:p w:rsidR="009D2786" w:rsidRDefault="009D2786" w:rsidP="00F318C3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Конкурс проводиться з метою створення сприятливих умов для творчого розвитку учнівської молоді у вільний від навчання час</w:t>
      </w:r>
      <w:r w:rsidR="00804BA1">
        <w:rPr>
          <w:rFonts w:asciiTheme="majorHAnsi" w:hAnsiTheme="majorHAnsi"/>
          <w:sz w:val="28"/>
          <w:szCs w:val="28"/>
          <w:lang w:val="uk-UA"/>
        </w:rPr>
        <w:t>; популяризації роботи з деревиною, як з одним з найдавніших ремесел українського народу; виховання естетичного смаку та розвиток художньо-творчих здібностей підростаючого покоління.</w:t>
      </w:r>
    </w:p>
    <w:p w:rsidR="00804BA1" w:rsidRPr="00F318C3" w:rsidRDefault="00804BA1" w:rsidP="00F318C3">
      <w:pPr>
        <w:spacing w:after="0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F318C3">
        <w:rPr>
          <w:rFonts w:asciiTheme="majorHAnsi" w:hAnsiTheme="majorHAnsi"/>
          <w:i/>
          <w:sz w:val="28"/>
          <w:szCs w:val="28"/>
          <w:lang w:val="uk-UA"/>
        </w:rPr>
        <w:t>Основними завданнями конкурсу</w:t>
      </w:r>
      <w:r w:rsidR="00AE70A8" w:rsidRPr="00F318C3">
        <w:rPr>
          <w:rFonts w:asciiTheme="majorHAnsi" w:hAnsiTheme="majorHAnsi"/>
          <w:i/>
          <w:sz w:val="28"/>
          <w:szCs w:val="28"/>
          <w:lang w:val="uk-UA"/>
        </w:rPr>
        <w:t xml:space="preserve"> є</w:t>
      </w:r>
      <w:r w:rsidRPr="00F318C3">
        <w:rPr>
          <w:rFonts w:asciiTheme="majorHAnsi" w:hAnsiTheme="majorHAnsi"/>
          <w:i/>
          <w:sz w:val="28"/>
          <w:szCs w:val="28"/>
          <w:lang w:val="uk-UA"/>
        </w:rPr>
        <w:t xml:space="preserve"> :</w:t>
      </w:r>
    </w:p>
    <w:p w:rsidR="00804BA1" w:rsidRDefault="00804BA1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Залучення дітей та юнацтва до вивчення традицій та культури рідного краю, зокрема розвитку деревообробки;</w:t>
      </w:r>
    </w:p>
    <w:p w:rsidR="00AE70A8" w:rsidRDefault="00AE70A8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Ознайомлення з новими способами та методами художньої обробки деревини;</w:t>
      </w:r>
    </w:p>
    <w:p w:rsidR="00AE70A8" w:rsidRDefault="00AE70A8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Пошук, розвиток та підтримка юних талантів та обдарувань.</w:t>
      </w:r>
    </w:p>
    <w:p w:rsidR="00804BA1" w:rsidRDefault="00804BA1" w:rsidP="00F318C3">
      <w:pPr>
        <w:pStyle w:val="a3"/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 w:rsidRPr="00AE70A8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AE70A8" w:rsidRPr="00F318C3" w:rsidRDefault="00AE70A8" w:rsidP="00F318C3">
      <w:pPr>
        <w:pStyle w:val="a3"/>
        <w:numPr>
          <w:ilvl w:val="0"/>
          <w:numId w:val="1"/>
        </w:num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  <w:lang w:val="uk-UA"/>
        </w:rPr>
      </w:pPr>
      <w:r w:rsidRPr="00F318C3">
        <w:rPr>
          <w:rFonts w:asciiTheme="majorHAnsi" w:hAnsiTheme="majorHAnsi"/>
          <w:b/>
          <w:i/>
          <w:sz w:val="28"/>
          <w:szCs w:val="28"/>
          <w:u w:val="single"/>
          <w:lang w:val="uk-UA"/>
        </w:rPr>
        <w:t>Термін та місце проведення:</w:t>
      </w:r>
    </w:p>
    <w:p w:rsidR="001B3942" w:rsidRPr="00F318C3" w:rsidRDefault="00AE70A8" w:rsidP="00F318C3">
      <w:pPr>
        <w:spacing w:after="0"/>
        <w:ind w:firstLine="708"/>
        <w:jc w:val="both"/>
        <w:rPr>
          <w:rFonts w:asciiTheme="majorHAnsi" w:hAnsiTheme="majorHAnsi"/>
          <w:b/>
          <w:sz w:val="28"/>
          <w:szCs w:val="28"/>
          <w:u w:val="single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Р</w:t>
      </w:r>
      <w:r w:rsidRPr="00AE70A8">
        <w:rPr>
          <w:rFonts w:asciiTheme="majorHAnsi" w:hAnsiTheme="majorHAnsi"/>
          <w:sz w:val="28"/>
          <w:szCs w:val="28"/>
          <w:lang w:val="uk-UA"/>
        </w:rPr>
        <w:t>айонн</w:t>
      </w:r>
      <w:r>
        <w:rPr>
          <w:rFonts w:asciiTheme="majorHAnsi" w:hAnsiTheme="majorHAnsi"/>
          <w:sz w:val="28"/>
          <w:szCs w:val="28"/>
          <w:lang w:val="uk-UA"/>
        </w:rPr>
        <w:t>ий</w:t>
      </w:r>
      <w:r w:rsidRPr="00AE70A8">
        <w:rPr>
          <w:rFonts w:asciiTheme="majorHAnsi" w:hAnsiTheme="majorHAnsi"/>
          <w:sz w:val="28"/>
          <w:szCs w:val="28"/>
          <w:lang w:val="uk-UA"/>
        </w:rPr>
        <w:t xml:space="preserve"> конкурс виробів з деревини «У світі дитинства»</w:t>
      </w:r>
      <w:r>
        <w:rPr>
          <w:rFonts w:asciiTheme="majorHAnsi" w:hAnsiTheme="majorHAnsi"/>
          <w:sz w:val="28"/>
          <w:szCs w:val="28"/>
          <w:lang w:val="uk-UA"/>
        </w:rPr>
        <w:t xml:space="preserve"> проводиться на базі Сватівського районного молодіжного центру «Слобожанська духовна криниця ім. М.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Щепенка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» за адресою: м. Сватове, пл.50-річчя Перемоги, 37, тел. 3-30-02. </w:t>
      </w:r>
      <w:r w:rsidRPr="00F318C3">
        <w:rPr>
          <w:rFonts w:asciiTheme="majorHAnsi" w:hAnsiTheme="majorHAnsi"/>
          <w:b/>
          <w:sz w:val="28"/>
          <w:szCs w:val="28"/>
          <w:u w:val="single"/>
          <w:lang w:val="uk-UA"/>
        </w:rPr>
        <w:t>Роботи на конкурс</w:t>
      </w:r>
      <w:r w:rsidR="001B3942" w:rsidRPr="00F318C3">
        <w:rPr>
          <w:rFonts w:asciiTheme="majorHAnsi" w:hAnsiTheme="majorHAnsi"/>
          <w:b/>
          <w:sz w:val="28"/>
          <w:szCs w:val="28"/>
          <w:u w:val="single"/>
          <w:lang w:val="uk-UA"/>
        </w:rPr>
        <w:t xml:space="preserve"> надати до Сватівського РМЦ з 10 по 15 травня 2012 року.</w:t>
      </w:r>
    </w:p>
    <w:p w:rsidR="001B3942" w:rsidRPr="00F318C3" w:rsidRDefault="001B3942" w:rsidP="00F318C3">
      <w:pPr>
        <w:pStyle w:val="a3"/>
        <w:numPr>
          <w:ilvl w:val="0"/>
          <w:numId w:val="1"/>
        </w:num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  <w:lang w:val="uk-UA"/>
        </w:rPr>
      </w:pPr>
      <w:r w:rsidRPr="00F318C3">
        <w:rPr>
          <w:rFonts w:asciiTheme="majorHAnsi" w:hAnsiTheme="majorHAnsi"/>
          <w:b/>
          <w:i/>
          <w:sz w:val="28"/>
          <w:szCs w:val="28"/>
          <w:u w:val="single"/>
          <w:lang w:val="uk-UA"/>
        </w:rPr>
        <w:t>Учасники конкурсу:</w:t>
      </w:r>
    </w:p>
    <w:p w:rsidR="001B3942" w:rsidRDefault="001B3942" w:rsidP="00F318C3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До участі у конкурсі запрошуються учні загальноосвітніх  та вихованці позашкільних навчальних закладів району</w:t>
      </w:r>
      <w:r w:rsidR="003446B0">
        <w:rPr>
          <w:rFonts w:asciiTheme="majorHAnsi" w:hAnsiTheme="majorHAnsi"/>
          <w:sz w:val="28"/>
          <w:szCs w:val="28"/>
          <w:lang w:val="uk-UA"/>
        </w:rPr>
        <w:t xml:space="preserve"> віком від 13 до 16 років</w:t>
      </w:r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1B3942" w:rsidRPr="00F318C3" w:rsidRDefault="001B3942" w:rsidP="00F318C3">
      <w:pPr>
        <w:pStyle w:val="a3"/>
        <w:numPr>
          <w:ilvl w:val="0"/>
          <w:numId w:val="1"/>
        </w:num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  <w:lang w:val="uk-UA"/>
        </w:rPr>
      </w:pPr>
      <w:r w:rsidRPr="00F318C3">
        <w:rPr>
          <w:rFonts w:asciiTheme="majorHAnsi" w:hAnsiTheme="majorHAnsi"/>
          <w:b/>
          <w:i/>
          <w:sz w:val="28"/>
          <w:szCs w:val="28"/>
          <w:u w:val="single"/>
          <w:lang w:val="uk-UA"/>
        </w:rPr>
        <w:t>Вимоги до робіт:</w:t>
      </w:r>
    </w:p>
    <w:p w:rsidR="001B3942" w:rsidRDefault="001B3942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На конкурс подаються роботи з деревини в авторському або колективному виконанні;</w:t>
      </w:r>
    </w:p>
    <w:p w:rsidR="001B3942" w:rsidRDefault="001B3942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Всі роботи повинні відповідати вказаним розмірам;</w:t>
      </w:r>
    </w:p>
    <w:p w:rsidR="001B3942" w:rsidRDefault="001B3942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Для оформлення робіт необхідно використовувати тільки яскраві масляні фарби;</w:t>
      </w:r>
    </w:p>
    <w:p w:rsidR="001B3942" w:rsidRDefault="003446B0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Кожен експонат необхідно розфарбувати з усіх боків;</w:t>
      </w:r>
    </w:p>
    <w:p w:rsidR="003446B0" w:rsidRDefault="003446B0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Всі елементи виробу повинні бути надійно закріплені між собою;</w:t>
      </w:r>
    </w:p>
    <w:p w:rsidR="003446B0" w:rsidRDefault="003446B0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До творчих  робіт повинна бути надана заявка та ярличок.</w:t>
      </w:r>
    </w:p>
    <w:p w:rsidR="003446B0" w:rsidRPr="00F318C3" w:rsidRDefault="003446B0" w:rsidP="00F318C3">
      <w:pPr>
        <w:pStyle w:val="a3"/>
        <w:numPr>
          <w:ilvl w:val="0"/>
          <w:numId w:val="1"/>
        </w:num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  <w:lang w:val="uk-UA"/>
        </w:rPr>
      </w:pPr>
      <w:r w:rsidRPr="00F318C3">
        <w:rPr>
          <w:rFonts w:asciiTheme="majorHAnsi" w:hAnsiTheme="majorHAnsi"/>
          <w:b/>
          <w:i/>
          <w:sz w:val="28"/>
          <w:szCs w:val="28"/>
          <w:u w:val="single"/>
          <w:lang w:val="uk-UA"/>
        </w:rPr>
        <w:t>Номінації конкурсу:</w:t>
      </w:r>
    </w:p>
    <w:p w:rsidR="003446B0" w:rsidRDefault="003446B0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«Веселі чоловічки»;</w:t>
      </w:r>
    </w:p>
    <w:p w:rsidR="003446B0" w:rsidRDefault="003446B0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«У світі тварин»;</w:t>
      </w:r>
    </w:p>
    <w:p w:rsidR="003446B0" w:rsidRDefault="003446B0" w:rsidP="00F318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«Казкові гості».</w:t>
      </w:r>
    </w:p>
    <w:p w:rsidR="003446B0" w:rsidRPr="00F318C3" w:rsidRDefault="003446B0" w:rsidP="00F318C3">
      <w:pPr>
        <w:pStyle w:val="a3"/>
        <w:numPr>
          <w:ilvl w:val="0"/>
          <w:numId w:val="1"/>
        </w:num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  <w:lang w:val="uk-UA"/>
        </w:rPr>
      </w:pPr>
      <w:r w:rsidRPr="00F318C3">
        <w:rPr>
          <w:rFonts w:asciiTheme="majorHAnsi" w:hAnsiTheme="majorHAnsi"/>
          <w:b/>
          <w:i/>
          <w:sz w:val="28"/>
          <w:szCs w:val="28"/>
          <w:u w:val="single"/>
          <w:lang w:val="uk-UA"/>
        </w:rPr>
        <w:t>Визначення та нагородження переможців</w:t>
      </w:r>
    </w:p>
    <w:p w:rsidR="00AE70A8" w:rsidRPr="00AE70A8" w:rsidRDefault="003446B0" w:rsidP="00F318C3">
      <w:pPr>
        <w:spacing w:after="0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Переможці районного конкурсу нагороджуються дипломати відділу освіти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Сватівської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райдержадміністрації.</w:t>
      </w:r>
    </w:p>
    <w:sectPr w:rsidR="00AE70A8" w:rsidRPr="00AE70A8" w:rsidSect="00F318C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2A6C"/>
    <w:multiLevelType w:val="hybridMultilevel"/>
    <w:tmpl w:val="F540359E"/>
    <w:lvl w:ilvl="0" w:tplc="93885C1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778F"/>
    <w:multiLevelType w:val="hybridMultilevel"/>
    <w:tmpl w:val="E63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786"/>
    <w:rsid w:val="001B3942"/>
    <w:rsid w:val="003446B0"/>
    <w:rsid w:val="00666B63"/>
    <w:rsid w:val="007E494C"/>
    <w:rsid w:val="00804BA1"/>
    <w:rsid w:val="009D2786"/>
    <w:rsid w:val="009F504D"/>
    <w:rsid w:val="00AE70A8"/>
    <w:rsid w:val="00C95704"/>
    <w:rsid w:val="00E717BF"/>
    <w:rsid w:val="00F3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2012-02-07T10:21:00Z</dcterms:created>
  <dcterms:modified xsi:type="dcterms:W3CDTF">2012-02-07T11:21:00Z</dcterms:modified>
</cp:coreProperties>
</file>