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420370" cy="5353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35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РАЙГОРОДСЬКА  СІЛЬСЬКА  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СВАТІВСЬКОГО РАЙОНУ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ЛУГАНСЬКОЇ ОБЛАСТІ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СЬОМОГО СКЛИКАННЯ</w:t>
      </w:r>
    </w:p>
    <w:p w:rsidR="0049583A" w:rsidRPr="00F9231B" w:rsidRDefault="00AD7898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ТРИДЦЯТЬ ВОСЬМА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СЕСІЯ</w:t>
      </w:r>
    </w:p>
    <w:p w:rsidR="0049583A" w:rsidRPr="00F9231B" w:rsidRDefault="00AD7898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ПРОЕКТ 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РІШЕННЯ </w:t>
      </w:r>
      <w:r w:rsidR="0049583A" w:rsidRPr="00F9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38/3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07.05.2019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село Райгородка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 встановлення ставок та </w:t>
      </w:r>
      <w:proofErr w:type="gramStart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ільг із сплати податку на</w:t>
      </w: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нерухоме майно, відмін</w:t>
      </w:r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від земельної ділянки,на 20</w:t>
      </w:r>
      <w:r w:rsidR="00AD78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20</w:t>
      </w: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рік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Керуючися статтею 266 Податкового кодексу України, постановою КМУ від 24.05.2017 р. № 483, пунктом 24 частини першої статті 26 Закону України “Про місцеве самоврядування в Україні”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,Р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айгородська  сільська  рада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:rsidR="0049583A" w:rsidRPr="00F9231B" w:rsidRDefault="0049583A" w:rsidP="00495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Установити на території Райгородської сільської ради 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ради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Сватівського району,Луганської області: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1.1 ставки податку на нерухоме майно, відмінне від земельної ділянки, згідно з додатком 1;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 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ільги для фізичних та юридичних осіб, надані відповідно до підпункту 266.4.2 пункту 266.4 статті 266 Податкового кодексу України, за переліком згідно з додатком 2.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Оприлюднити це 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ішення з додатками  на офіційному сайті </w:t>
      </w:r>
      <w:r w:rsidR="00792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Райгородської сільської ради 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на стенді в приміщенні  Райгородської сільської ради.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Контроль за виконанням 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ішення покласти на постійну комісію з питань фінансів,  бюджету та соціально-економічного розвитку.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ішен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</w:rPr>
        <w:t>ня набирає чинності з 01.01.20</w:t>
      </w:r>
      <w:r w:rsidR="00AD78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Т.в.о сільського голови                                                            О.А.Лемішко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F9231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Pr="00F9231B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49583A" w:rsidRPr="005414E3" w:rsidRDefault="0049583A" w:rsidP="00495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14EAD" w:rsidRPr="00CD25DD" w:rsidRDefault="00714EAD" w:rsidP="00714EA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lastRenderedPageBreak/>
        <w:t>Додаток 1</w:t>
      </w:r>
    </w:p>
    <w:p w:rsidR="00714EAD" w:rsidRPr="00CD25DD" w:rsidRDefault="00714EAD" w:rsidP="00714EA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рішення Райгородської</w:t>
      </w:r>
    </w:p>
    <w:p w:rsidR="00714EAD" w:rsidRPr="005414E3" w:rsidRDefault="00714EAD" w:rsidP="00714EAD">
      <w:pPr>
        <w:shd w:val="clear" w:color="auto" w:fill="FFFFFF"/>
        <w:spacing w:after="0" w:line="240" w:lineRule="auto"/>
        <w:ind w:left="539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CD25D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скликання</w:t>
      </w:r>
    </w:p>
    <w:p w:rsidR="00714EAD" w:rsidRPr="00A22F50" w:rsidRDefault="00714EAD" w:rsidP="00714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від 25.06.2019</w:t>
      </w:r>
    </w:p>
    <w:p w:rsidR="00714EAD" w:rsidRPr="00A22F50" w:rsidRDefault="00714EAD" w:rsidP="00714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14EAD" w:rsidRPr="00CD25DD" w:rsidRDefault="00714EAD" w:rsidP="00714EAD">
      <w:pPr>
        <w:shd w:val="clear" w:color="auto" w:fill="FFFFFF"/>
        <w:spacing w:after="0" w:line="240" w:lineRule="auto"/>
        <w:ind w:left="540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Ставки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t>1</w:t>
      </w:r>
      <w:proofErr w:type="gramEnd"/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ік,</w:t>
      </w:r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вводяться  в дію з 01 січня 20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20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року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Адміністративно-територіальна одиниця,</w:t>
      </w:r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textWrapping" w:clear="all"/>
        <w:t xml:space="preserve">на яку поширюється дія </w:t>
      </w:r>
      <w:proofErr w:type="gramStart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ішення органу місцевого самоврядування: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30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9"/>
        <w:gridCol w:w="943"/>
        <w:gridCol w:w="2764"/>
        <w:gridCol w:w="2638"/>
      </w:tblGrid>
      <w:tr w:rsidR="00714EAD" w:rsidRPr="005414E3" w:rsidTr="00D65CF7">
        <w:trPr>
          <w:trHeight w:val="405"/>
          <w:tblCellSpacing w:w="0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4EAD" w:rsidRPr="005414E3" w:rsidTr="00D65CF7">
        <w:trPr>
          <w:trHeight w:val="208"/>
          <w:tblCellSpacing w:w="0" w:type="dxa"/>
        </w:trPr>
        <w:tc>
          <w:tcPr>
            <w:tcW w:w="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2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3"/>
        <w:gridCol w:w="3643"/>
        <w:gridCol w:w="851"/>
        <w:gridCol w:w="708"/>
        <w:gridCol w:w="709"/>
        <w:gridCol w:w="851"/>
      </w:tblGrid>
      <w:tr w:rsidR="00714EAD" w:rsidRPr="005414E3" w:rsidTr="00D65CF7">
        <w:trPr>
          <w:tblCellSpacing w:w="0" w:type="dxa"/>
        </w:trPr>
        <w:tc>
          <w:tcPr>
            <w:tcW w:w="412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Вид цільового призначення земель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 3</w:t>
            </w:r>
          </w:p>
        </w:tc>
        <w:tc>
          <w:tcPr>
            <w:tcW w:w="311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Ставки податку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(% нормативної грошової оцінки)</w:t>
            </w:r>
          </w:p>
        </w:tc>
      </w:tr>
      <w:tr w:rsidR="00714EAD" w:rsidRPr="005414E3" w:rsidTr="00D65CF7">
        <w:trPr>
          <w:trHeight w:val="1941"/>
          <w:tblCellSpacing w:w="0" w:type="dxa"/>
        </w:trPr>
        <w:tc>
          <w:tcPr>
            <w:tcW w:w="412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ісцезнаходження)</w:t>
            </w:r>
          </w:p>
        </w:tc>
        <w:tc>
          <w:tcPr>
            <w:tcW w:w="15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юридич-них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для фізичних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осіб</w:t>
            </w:r>
            <w:proofErr w:type="gramEnd"/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сільськогосподарського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товарного сільськогосподарського виробництва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фермерського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особистого селянського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ведення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ідсобного сільського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дуального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садівництва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городництва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 і випасання худоби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ідних і навчальних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пропаганди передового досвіду ведення сільського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надання послуг у сільському господарстві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інфраструктури оптових ринкі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сільськогосподарської продукції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01.13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сільськогосподарського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01.01 - 01.13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житлової забудови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житлового будинку, господарських будівель і споруд (присадибна ділянка)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D27547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2E1721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житлового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багатоквартирного житлового будинку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будівель тимчасового проживання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індивідуальних гаражі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гаражного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іншої житлової забудови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02.01 - 02.07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EAD" w:rsidRDefault="00714EAD" w:rsidP="00D65CF7">
            <w:pPr>
              <w:jc w:val="center"/>
            </w:pPr>
            <w:r w:rsidRPr="000441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471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громадської забудови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державної влади та місцевого самоврядування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освіти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іальної допомоги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обслуговування будівель громадських та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ігійних організацій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культурно-просвітницького обслуговування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Pr="00855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торгі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тів тури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стичної інфраструктури та закладів громадського харчування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кредитно-фінансових установ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ринкової інфраструктури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і споруд закладів науки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комунального обслуговування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будівель закладів побутового обслуговування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03.14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органів МНС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473956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473956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інших будівель громадської забудови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біосферних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природних заповідникі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національних природних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ботанічних саді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зоологічних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дендрологічних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парків-пам'яток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садово-паркового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мистецтва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заказникі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заповідних урочищ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збереження та використання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пам'яток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природи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збереження та використання регіональних ландшафтних паркі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іншого природоохоронного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оздоровчого призначення 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(землі, що мають природні лікувальні властивості, які використовуються або можуть використовуватися для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ілактики захворювань і лікування людей)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і обслуговування санаторно-оздоровчих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розробки родовищ природних лікувальних ресурсі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інших оздоровчих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06.01 - 06.03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рекреаційного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рекреаційного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обслуговування об'єктів фізичної культури і 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індивідуального дачного будівництва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колективного дачного будівництва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07.01 - 07.04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історико-культурного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08.01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забезпечення охорони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культурної спадщини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обслуговування музейних закладі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історико-культурного призначення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08.01 - 08.03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лісогосподарського призначення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ведення лісового господарства і пов'язаних з ним послуг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іншого лісогосподарського призначення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09.01 - 09.02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водними об'єктами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облаштування та догляду за прибережними захисними смугами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експлуатації та догляду за смугами відведення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експлуатації та догляду за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ідротехнічними, іншими водогосподарськими спорудами і каналами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догляду за береговими смугами водних шляхів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сінокосіння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рибогосподарських потреб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культурно-оздоровчих потреб, рекреаційних, спортивних і туристичних цілей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проведення науково-дослідних робі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будівництва та експлуатації гідротехнічних, гідрометричних та лінійних споруд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межах прибережних захисних смуг морів, морських заток і лиманів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10.01 - 10.11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промисловості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підприємствами, що пов'язані з користуванням надрами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підприємств переробної, машинобудівної та іншої промисловості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ідсобних і допоміжних 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будівель та споруд будівельних організацій та підприємств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11.04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основних,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11.01 - 11.04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транспорту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залізничного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морського транспорту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ічкового транспорту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автомобільного транспорту та дорожнього господарства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авіаційного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трубопровідного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міського електротранспорту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і споруд додаткових транспортних послуг та допоміжних операцій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експлуатації будівель і споруд іншого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наземного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транспорту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12.01 - 12.09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зв'язку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об'єктів і споруд телекомунікацій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будівель та споруд об'єктів поштового зв'язку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експлуатації інших технічних засобів зв'язку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13.01 - 13.03, 13.05 та для збереження і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енергетики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ідприємств, установ і організацій 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передачі електричної та теплової енергії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14.01 - 14.02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08734F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Default="00714EAD" w:rsidP="00D65CF7">
            <w:pPr>
              <w:jc w:val="center"/>
            </w:pPr>
            <w:r w:rsidRPr="00B558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оборони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15.01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Збройних Сил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внутрішні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військ МВС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15.03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прикордонної служби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15.04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безпеки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 Д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ержавної спеціальної служби транспорту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розміщення та постійної діяльності інших, створених відповідно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законів України, військових формувань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rHeight w:val="629"/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запасу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Землі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резервного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фонду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Землі загального користування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Для цілей 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ідрозділів 16 - 18 та для збереження та використання земель природно-заповідного фонду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140C0C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</w:tbl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Т.В.О сільського голови                          О.А.Лемішко</w:t>
      </w:r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F105BB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F105BB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F105BB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F105BB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14EAD" w:rsidRPr="005414E3" w:rsidRDefault="00714EAD" w:rsidP="00714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Додаток 2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 xml:space="preserve">до рішення Райгородської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сільської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ради 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ІІ скликання</w:t>
      </w:r>
    </w:p>
    <w:p w:rsidR="00714EAD" w:rsidRPr="00A22F50" w:rsidRDefault="00714EAD" w:rsidP="00714E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від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25.06.2019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ПЕРЕЛІК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 для фізичних та юридичних осіб,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відповідно до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кодексу України, із сплати земельного податку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ільги встановлюються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 та вводяться в дію з 01.01.20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20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року.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Адміністративно-територіальні одиниці або населені пункти, або території об’єднаних територіальних громад, на які поширюється дія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ішення ради:</w:t>
      </w:r>
    </w:p>
    <w:tbl>
      <w:tblPr>
        <w:tblW w:w="68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6"/>
        <w:gridCol w:w="881"/>
        <w:gridCol w:w="2583"/>
        <w:gridCol w:w="2465"/>
      </w:tblGrid>
      <w:tr w:rsidR="00714EAD" w:rsidRPr="005414E3" w:rsidTr="00D65CF7">
        <w:trPr>
          <w:trHeight w:val="395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області</w:t>
            </w: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району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КОАТУУ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714EAD" w:rsidRPr="005414E3" w:rsidTr="00D65CF7">
        <w:trPr>
          <w:trHeight w:val="203"/>
          <w:tblCellSpacing w:w="0" w:type="dxa"/>
        </w:trPr>
        <w:tc>
          <w:tcPr>
            <w:tcW w:w="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4424086501; 4424086502; 4424086503;</w:t>
            </w:r>
          </w:p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4424086504; 4424086505; 4424086506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Райгородська сільська рада</w:t>
            </w:r>
          </w:p>
        </w:tc>
      </w:tr>
    </w:tbl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t> Відповідно до пункту 284.1 статті 284 Податкового</w:t>
      </w:r>
      <w:r w:rsidRPr="005414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кодексу України, із сплати земельного податку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77"/>
        <w:gridCol w:w="2808"/>
      </w:tblGrid>
      <w:tr w:rsidR="00714EAD" w:rsidRPr="005414E3" w:rsidTr="00D65CF7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платників, категорія/цільове призначення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земельних ділянок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Розмі</w:t>
            </w: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пільги</w:t>
            </w: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(відсотків суми податкового зобов’язання за рік)</w:t>
            </w:r>
          </w:p>
        </w:tc>
      </w:tr>
      <w:tr w:rsidR="00714EAD" w:rsidRPr="005414E3" w:rsidTr="00D65CF7">
        <w:trPr>
          <w:tblCellSpacing w:w="0" w:type="dxa"/>
        </w:trPr>
        <w:tc>
          <w:tcPr>
            <w:tcW w:w="5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Група платників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органи державної влади та 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proofErr w:type="gramEnd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ісцевого самоврядування.</w:t>
            </w:r>
          </w:p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Категорія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 землі громадської забудови</w:t>
            </w:r>
            <w:proofErr w:type="gramStart"/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.</w:t>
            </w:r>
            <w:proofErr w:type="gramEnd"/>
          </w:p>
          <w:p w:rsidR="00714EAD" w:rsidRPr="005414E3" w:rsidRDefault="00714EAD" w:rsidP="00D65CF7">
            <w:pPr>
              <w:spacing w:after="0" w:line="17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</w:t>
            </w:r>
            <w:proofErr w:type="gramEnd"/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ільове призначення- </w:t>
            </w:r>
            <w:r w:rsidRPr="00F105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03.01 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2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4EAD" w:rsidRPr="005414E3" w:rsidRDefault="00714EAD" w:rsidP="00D65CF7">
            <w:pPr>
              <w:spacing w:after="0" w:line="17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41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714EAD" w:rsidRPr="005414E3" w:rsidRDefault="00714EAD" w:rsidP="00714E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земельного податку для фізичних осіб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інваліди першої і другої групи                                       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фізичні особи, які виховують трьох і більше дітей віком до 18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рокі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1.3. пенсіонери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 віком)                                                     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1.4. ветерани війни та особи, на яких поширюється дія Закону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України « Про статус ветеранів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ійни, гарантії їх соціального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захисту»  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1.5. фізичні особи, визнані законом особами, які постраждали             100% 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внаслідок   Чорнобильської катастрофи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 Звільнені від сплати податку за земельні ділянки, передбачене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для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відповідної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категорії фізичних осіб пунктом 1, поширюється на одну земельну ділянку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</w:t>
      </w:r>
      <w:proofErr w:type="gramEnd"/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кожним видом використання у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межах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граничних норм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2.1. для ведення особистого селянського господарства    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- у розмі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 не більш як 2 гектари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2.2. для будівництва та обслуговування житлового будинку,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господарських будівель і споруд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присадибна ділянка) –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0,25 гектара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2.3. для індивідуального дачного будівництва –                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0,10 гектара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2.4. для будівництва індивідуальних гаражів –                                        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  0,01 гектара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2.5. для ведення садівництва -                                                                    100%</w:t>
      </w: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 б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ільш як 0,12 гектара</w:t>
      </w:r>
    </w:p>
    <w:p w:rsidR="00714EAD" w:rsidRPr="000215A9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II. </w:t>
      </w:r>
      <w:proofErr w:type="gramStart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</w:t>
      </w:r>
      <w:proofErr w:type="gramEnd"/>
      <w:r w:rsidRPr="00F105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ільги щодо сплати податку для юридичної осіб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 Від сплати податку звільняються: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1.1. санаторно-курортні та оздоровчі заклади громадських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інвалідів, реабілітаційні установи громадських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організацій інваліді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1.2. дошкільні та загальноосвітні навчальні заклади                 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незалежно від форм власності і джерел фінансування,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заклади культури, науки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 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крім національних та державних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дендрологічних парків), освіти, охорони здоров’я,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соц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іального захисту, фізичної культури та спорту, які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повністю утримуються за рахунок коштів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державного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або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місцевих бюджеті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1.3. державні та комунальні дитячі санаторно-курортні                                  100%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заклади та заклади оздоровлення і відпочинку, а також дитячі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санаторно-курортні та оздоровчі заклади України, які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знаходяться на балансі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ідприємств, установ та організацій,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які є неприбутковими і внесені контролюючим органом 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до</w:t>
      </w:r>
      <w:proofErr w:type="gramEnd"/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 декларація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подається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платником податку протягом 30 календарних днів з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дня виключення, а податок сплачується починаючи з місяця,</w:t>
      </w:r>
    </w:p>
    <w:p w:rsidR="00714EAD" w:rsidRPr="005414E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наступного за місяцем</w:t>
      </w:r>
      <w:proofErr w:type="gramStart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якому відбулося виключення з</w:t>
      </w: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Реєстру неприбуткових установ та організацій</w:t>
      </w: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961F93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0215A9" w:rsidRDefault="00714EAD" w:rsidP="00714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714EAD" w:rsidRPr="005414E3" w:rsidRDefault="00714EAD" w:rsidP="00714EA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Т.в.о сільського голови                                                               О.А.Лемішко</w:t>
      </w:r>
    </w:p>
    <w:p w:rsidR="00714EAD" w:rsidRPr="005414E3" w:rsidRDefault="00714EAD" w:rsidP="00714EA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5414E3" w:rsidRDefault="00714EAD" w:rsidP="00714EAD">
      <w:pPr>
        <w:shd w:val="clear" w:color="auto" w:fill="FFFFFF"/>
        <w:spacing w:after="0" w:line="240" w:lineRule="auto"/>
        <w:ind w:left="1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4E3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714EAD" w:rsidRPr="00F105BB" w:rsidRDefault="00714EAD" w:rsidP="00714EAD">
      <w:pPr>
        <w:rPr>
          <w:sz w:val="20"/>
          <w:szCs w:val="20"/>
        </w:rPr>
      </w:pPr>
    </w:p>
    <w:p w:rsidR="00714EAD" w:rsidRDefault="00714EAD" w:rsidP="00714EAD"/>
    <w:p w:rsidR="00E37577" w:rsidRPr="00714EAD" w:rsidRDefault="00E37577" w:rsidP="00714EAD">
      <w:pPr>
        <w:shd w:val="clear" w:color="auto" w:fill="FFFFFF"/>
        <w:spacing w:after="0" w:line="240" w:lineRule="auto"/>
        <w:jc w:val="right"/>
        <w:rPr>
          <w:color w:val="000000" w:themeColor="text1"/>
        </w:rPr>
      </w:pPr>
    </w:p>
    <w:sectPr w:rsidR="00E37577" w:rsidRPr="00714EAD" w:rsidSect="00D70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300705"/>
    <w:multiLevelType w:val="multilevel"/>
    <w:tmpl w:val="CB948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>
    <w:useFELayout/>
  </w:compat>
  <w:rsids>
    <w:rsidRoot w:val="0049583A"/>
    <w:rsid w:val="000C2353"/>
    <w:rsid w:val="00187C30"/>
    <w:rsid w:val="001E633C"/>
    <w:rsid w:val="002D2E4F"/>
    <w:rsid w:val="0034219F"/>
    <w:rsid w:val="0036327B"/>
    <w:rsid w:val="003A17C8"/>
    <w:rsid w:val="003B6F86"/>
    <w:rsid w:val="0049583A"/>
    <w:rsid w:val="00513DAB"/>
    <w:rsid w:val="005A1C21"/>
    <w:rsid w:val="00714EAD"/>
    <w:rsid w:val="0079283E"/>
    <w:rsid w:val="00810FB4"/>
    <w:rsid w:val="008A09A1"/>
    <w:rsid w:val="00925C99"/>
    <w:rsid w:val="00AD6F31"/>
    <w:rsid w:val="00AD7898"/>
    <w:rsid w:val="00B801BB"/>
    <w:rsid w:val="00B91560"/>
    <w:rsid w:val="00D33F7A"/>
    <w:rsid w:val="00D70BE0"/>
    <w:rsid w:val="00E37577"/>
    <w:rsid w:val="00E6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583A"/>
    <w:rPr>
      <w:b/>
      <w:bCs/>
    </w:rPr>
  </w:style>
  <w:style w:type="character" w:styleId="a5">
    <w:name w:val="Emphasis"/>
    <w:basedOn w:val="a0"/>
    <w:uiPriority w:val="20"/>
    <w:qFormat/>
    <w:rsid w:val="0049583A"/>
    <w:rPr>
      <w:i/>
      <w:iCs/>
    </w:rPr>
  </w:style>
  <w:style w:type="character" w:customStyle="1" w:styleId="a6">
    <w:name w:val="Текст выноски Знак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49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7"/>
    <w:uiPriority w:val="99"/>
    <w:semiHidden/>
    <w:rsid w:val="0049583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14EA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714E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9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16</cp:revision>
  <cp:lastPrinted>2018-12-17T09:27:00Z</cp:lastPrinted>
  <dcterms:created xsi:type="dcterms:W3CDTF">2018-07-25T10:15:00Z</dcterms:created>
  <dcterms:modified xsi:type="dcterms:W3CDTF">2020-01-13T07:47:00Z</dcterms:modified>
</cp:coreProperties>
</file>