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10" w:rsidRPr="00914015" w:rsidRDefault="00D0288A" w:rsidP="00422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8"/>
          <w:szCs w:val="28"/>
        </w:rPr>
      </w:pPr>
      <w:r>
        <w:rPr>
          <w:rFonts w:eastAsia="Calibri"/>
          <w:b/>
          <w:noProof/>
          <w:spacing w:val="10"/>
          <w:sz w:val="28"/>
          <w:szCs w:val="28"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10" w:rsidRPr="00914015" w:rsidRDefault="00422110" w:rsidP="00422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8"/>
          <w:szCs w:val="28"/>
        </w:rPr>
      </w:pPr>
    </w:p>
    <w:p w:rsidR="00422110" w:rsidRPr="00914015" w:rsidRDefault="00422110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СВАТІВСЬКА РАЙОННА РАДА</w:t>
      </w:r>
    </w:p>
    <w:p w:rsidR="00422110" w:rsidRPr="00914015" w:rsidRDefault="00422110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ЛУГАНСЬКОЇ ОБЛАСТІ</w:t>
      </w:r>
    </w:p>
    <w:p w:rsidR="00422110" w:rsidRPr="00914015" w:rsidRDefault="00422110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СЬОМОГО СКЛИКАННЯ</w:t>
      </w:r>
    </w:p>
    <w:p w:rsidR="00422110" w:rsidRPr="00914015" w:rsidRDefault="008B2D7B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СОРОКОВА</w:t>
      </w:r>
      <w:r w:rsidR="00422110" w:rsidRPr="00914015">
        <w:rPr>
          <w:rFonts w:eastAsia="Calibri"/>
          <w:b/>
          <w:i/>
          <w:sz w:val="28"/>
          <w:szCs w:val="28"/>
          <w:lang w:eastAsia="en-US"/>
        </w:rPr>
        <w:t xml:space="preserve"> СЕСІЯ</w:t>
      </w:r>
    </w:p>
    <w:p w:rsidR="00422110" w:rsidRPr="00914015" w:rsidRDefault="00422110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22110" w:rsidRPr="00914015" w:rsidRDefault="00422110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РІШЕННЯ</w:t>
      </w:r>
    </w:p>
    <w:p w:rsidR="00422110" w:rsidRPr="00914015" w:rsidRDefault="00422110" w:rsidP="00422110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22110" w:rsidRPr="00330658" w:rsidRDefault="00330658" w:rsidP="0042211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12 листопада</w:t>
      </w:r>
      <w:r w:rsidR="00422110" w:rsidRPr="00914015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19 р.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м. Сватове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val="uk-UA" w:eastAsia="en-US"/>
        </w:rPr>
        <w:t>40</w:t>
      </w:r>
      <w:r w:rsidR="00422110" w:rsidRPr="00914015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>1</w:t>
      </w:r>
    </w:p>
    <w:p w:rsidR="00422110" w:rsidRPr="00EF2898" w:rsidRDefault="00422110" w:rsidP="00422110">
      <w:pPr>
        <w:rPr>
          <w:b/>
          <w:sz w:val="28"/>
          <w:szCs w:val="28"/>
        </w:rPr>
      </w:pPr>
    </w:p>
    <w:p w:rsidR="00B46C8E" w:rsidRDefault="00422110" w:rsidP="00422110">
      <w:pPr>
        <w:pStyle w:val="4"/>
        <w:ind w:right="4818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B46C8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</w:p>
    <w:p w:rsidR="00422110" w:rsidRPr="00B46C8E" w:rsidRDefault="00422110" w:rsidP="00422110">
      <w:pPr>
        <w:pStyle w:val="4"/>
        <w:ind w:right="4818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B46C8E">
        <w:rPr>
          <w:rFonts w:ascii="Times New Roman" w:hAnsi="Times New Roman"/>
          <w:b/>
          <w:sz w:val="28"/>
          <w:szCs w:val="28"/>
          <w:lang w:val="uk-UA"/>
        </w:rPr>
        <w:t>районного бюджету на 2019 рік</w:t>
      </w:r>
    </w:p>
    <w:p w:rsidR="00422110" w:rsidRPr="00EF2898" w:rsidRDefault="00422110" w:rsidP="00422110">
      <w:pPr>
        <w:tabs>
          <w:tab w:val="left" w:pos="4253"/>
        </w:tabs>
        <w:ind w:right="5385"/>
        <w:rPr>
          <w:sz w:val="28"/>
          <w:szCs w:val="28"/>
          <w:lang w:val="uk-UA"/>
        </w:rPr>
      </w:pPr>
    </w:p>
    <w:p w:rsidR="00422110" w:rsidRPr="00085AE2" w:rsidRDefault="00422110" w:rsidP="00422110">
      <w:pPr>
        <w:ind w:firstLine="567"/>
        <w:jc w:val="both"/>
        <w:rPr>
          <w:sz w:val="28"/>
          <w:szCs w:val="28"/>
          <w:lang w:val="uk-UA"/>
        </w:rPr>
      </w:pPr>
      <w:r w:rsidRPr="00085AE2">
        <w:rPr>
          <w:sz w:val="28"/>
          <w:szCs w:val="28"/>
          <w:lang w:val="uk-UA"/>
        </w:rPr>
        <w:t xml:space="preserve">Відповідно до ст. ст. 13, 14, 23, 72, 78, 101  Бюджетного кодексу України, керуючись п. 17 ч. 1 ст. 43 ст. ст. 61 - 64, 66 Закону України «Про місцеве самоврядування в Україні», районна рада </w:t>
      </w:r>
    </w:p>
    <w:p w:rsidR="00422110" w:rsidRPr="00EF2898" w:rsidRDefault="00422110" w:rsidP="00422110">
      <w:pPr>
        <w:ind w:firstLine="720"/>
        <w:jc w:val="both"/>
        <w:rPr>
          <w:sz w:val="28"/>
          <w:szCs w:val="28"/>
          <w:lang w:val="uk-UA"/>
        </w:rPr>
      </w:pPr>
    </w:p>
    <w:p w:rsidR="00422110" w:rsidRDefault="00422110" w:rsidP="00422110">
      <w:pPr>
        <w:jc w:val="both"/>
        <w:rPr>
          <w:sz w:val="28"/>
          <w:szCs w:val="28"/>
          <w:lang w:val="uk-UA"/>
        </w:rPr>
      </w:pPr>
      <w:r w:rsidRPr="00EF2898">
        <w:rPr>
          <w:sz w:val="28"/>
          <w:szCs w:val="28"/>
          <w:lang w:val="uk-UA"/>
        </w:rPr>
        <w:t>ВИРІШИЛА:</w:t>
      </w:r>
    </w:p>
    <w:p w:rsidR="00422110" w:rsidRPr="00EF2898" w:rsidRDefault="00422110" w:rsidP="00422110">
      <w:pPr>
        <w:jc w:val="both"/>
        <w:rPr>
          <w:sz w:val="28"/>
          <w:szCs w:val="28"/>
          <w:lang w:val="uk-UA"/>
        </w:rPr>
      </w:pPr>
    </w:p>
    <w:p w:rsidR="00422110" w:rsidRPr="00422110" w:rsidRDefault="00422110" w:rsidP="00422110">
      <w:pPr>
        <w:numPr>
          <w:ilvl w:val="0"/>
          <w:numId w:val="18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>Внести зміни до рішення 33 сесії Сватівської районної ради Луганської області від 21.12.2018 № 33/1 «Про місцевий бюджет Сватівського району на 2019 рік» (далі – рішення):</w:t>
      </w:r>
    </w:p>
    <w:p w:rsidR="009E50D7" w:rsidRPr="00422110" w:rsidRDefault="009E50D7" w:rsidP="009E50D7">
      <w:pPr>
        <w:ind w:firstLine="720"/>
        <w:jc w:val="both"/>
        <w:rPr>
          <w:sz w:val="28"/>
          <w:szCs w:val="28"/>
          <w:lang w:val="uk-UA"/>
        </w:rPr>
      </w:pPr>
    </w:p>
    <w:p w:rsidR="0043310F" w:rsidRPr="00422110" w:rsidRDefault="0043310F" w:rsidP="00422110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 xml:space="preserve">У абзаці другому  пункту 1 рішення цифри </w:t>
      </w:r>
      <w:r w:rsidR="006E0395" w:rsidRPr="00422110">
        <w:rPr>
          <w:sz w:val="28"/>
          <w:szCs w:val="28"/>
          <w:lang w:val="uk-UA"/>
        </w:rPr>
        <w:t>„326794128,79”,  „312672351,09”,  „14121777,70”</w:t>
      </w:r>
      <w:r w:rsidR="00875A2C" w:rsidRPr="00422110">
        <w:rPr>
          <w:sz w:val="28"/>
          <w:szCs w:val="28"/>
          <w:lang w:val="uk-UA"/>
        </w:rPr>
        <w:t xml:space="preserve"> </w:t>
      </w:r>
      <w:r w:rsidRPr="00422110">
        <w:rPr>
          <w:sz w:val="28"/>
          <w:szCs w:val="28"/>
          <w:lang w:val="uk-UA"/>
        </w:rPr>
        <w:t>замінити відповідно цифрами</w:t>
      </w:r>
      <w:r w:rsidRPr="00422110">
        <w:rPr>
          <w:color w:val="FF0000"/>
          <w:sz w:val="28"/>
          <w:szCs w:val="28"/>
          <w:lang w:val="uk-UA"/>
        </w:rPr>
        <w:t xml:space="preserve"> </w:t>
      </w:r>
      <w:r w:rsidR="00826B3D" w:rsidRPr="00422110">
        <w:rPr>
          <w:sz w:val="28"/>
          <w:szCs w:val="28"/>
          <w:lang w:val="uk-UA"/>
        </w:rPr>
        <w:t>„</w:t>
      </w:r>
      <w:r w:rsidR="00A85A27" w:rsidRPr="00422110">
        <w:rPr>
          <w:sz w:val="28"/>
          <w:szCs w:val="28"/>
          <w:lang w:val="uk-UA"/>
        </w:rPr>
        <w:t>328689986,79</w:t>
      </w:r>
      <w:r w:rsidR="008B4B58" w:rsidRPr="00422110">
        <w:rPr>
          <w:sz w:val="28"/>
          <w:szCs w:val="28"/>
          <w:lang w:val="uk-UA"/>
        </w:rPr>
        <w:t>”,  „</w:t>
      </w:r>
      <w:r w:rsidR="009E4BED" w:rsidRPr="00422110">
        <w:rPr>
          <w:sz w:val="28"/>
          <w:szCs w:val="28"/>
          <w:lang w:val="uk-UA"/>
        </w:rPr>
        <w:t>3</w:t>
      </w:r>
      <w:r w:rsidR="00856FE0" w:rsidRPr="00422110">
        <w:rPr>
          <w:sz w:val="28"/>
          <w:szCs w:val="28"/>
          <w:lang w:val="uk-UA"/>
        </w:rPr>
        <w:t>1</w:t>
      </w:r>
      <w:r w:rsidR="00A85A27" w:rsidRPr="00422110">
        <w:rPr>
          <w:sz w:val="28"/>
          <w:szCs w:val="28"/>
          <w:lang w:val="uk-UA"/>
        </w:rPr>
        <w:t>5318245</w:t>
      </w:r>
      <w:r w:rsidR="00856FE0" w:rsidRPr="00422110">
        <w:rPr>
          <w:sz w:val="28"/>
          <w:szCs w:val="28"/>
          <w:lang w:val="uk-UA"/>
        </w:rPr>
        <w:t>,09</w:t>
      </w:r>
      <w:r w:rsidR="008B4B58" w:rsidRPr="00422110">
        <w:rPr>
          <w:sz w:val="28"/>
          <w:szCs w:val="28"/>
          <w:lang w:val="uk-UA"/>
        </w:rPr>
        <w:t>”,  „</w:t>
      </w:r>
      <w:r w:rsidR="004B330D" w:rsidRPr="00422110">
        <w:rPr>
          <w:sz w:val="28"/>
          <w:szCs w:val="28"/>
          <w:lang w:val="uk-UA"/>
        </w:rPr>
        <w:t>1</w:t>
      </w:r>
      <w:r w:rsidR="00A85A27" w:rsidRPr="00422110">
        <w:rPr>
          <w:sz w:val="28"/>
          <w:szCs w:val="28"/>
          <w:lang w:val="uk-UA"/>
        </w:rPr>
        <w:t>337</w:t>
      </w:r>
      <w:r w:rsidR="003F62BB" w:rsidRPr="00422110">
        <w:rPr>
          <w:sz w:val="28"/>
          <w:szCs w:val="28"/>
          <w:lang w:val="uk-UA"/>
        </w:rPr>
        <w:t>17</w:t>
      </w:r>
      <w:r w:rsidR="00A85A27" w:rsidRPr="00422110">
        <w:rPr>
          <w:sz w:val="28"/>
          <w:szCs w:val="28"/>
          <w:lang w:val="uk-UA"/>
        </w:rPr>
        <w:t>41</w:t>
      </w:r>
      <w:r w:rsidR="004B330D" w:rsidRPr="00422110">
        <w:rPr>
          <w:sz w:val="28"/>
          <w:szCs w:val="28"/>
          <w:lang w:val="uk-UA"/>
        </w:rPr>
        <w:t>,70</w:t>
      </w:r>
      <w:r w:rsidR="008B4B58" w:rsidRPr="00422110">
        <w:rPr>
          <w:sz w:val="28"/>
          <w:szCs w:val="28"/>
          <w:lang w:val="uk-UA"/>
        </w:rPr>
        <w:t>”.</w:t>
      </w:r>
    </w:p>
    <w:p w:rsidR="008B4B58" w:rsidRPr="00422110" w:rsidRDefault="008B4B58" w:rsidP="00422110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43310F" w:rsidRPr="00422110" w:rsidRDefault="0043310F" w:rsidP="00422110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>У абзаці третьому пункту 1 рішення цифри</w:t>
      </w:r>
      <w:r w:rsidRPr="00422110">
        <w:rPr>
          <w:color w:val="FF0000"/>
          <w:sz w:val="28"/>
          <w:szCs w:val="28"/>
          <w:lang w:val="uk-UA"/>
        </w:rPr>
        <w:t xml:space="preserve"> </w:t>
      </w:r>
      <w:r w:rsidR="002766A8" w:rsidRPr="00422110">
        <w:rPr>
          <w:sz w:val="28"/>
          <w:szCs w:val="28"/>
          <w:lang w:val="uk-UA"/>
        </w:rPr>
        <w:t>„</w:t>
      </w:r>
      <w:r w:rsidR="006E0395" w:rsidRPr="00422110">
        <w:rPr>
          <w:sz w:val="28"/>
          <w:szCs w:val="28"/>
          <w:lang w:val="uk-UA"/>
        </w:rPr>
        <w:t xml:space="preserve">333911779,20”,  „308731905,88”,  „25179873,32” </w:t>
      </w:r>
      <w:r w:rsidRPr="00422110">
        <w:rPr>
          <w:sz w:val="28"/>
          <w:szCs w:val="28"/>
          <w:lang w:val="uk-UA"/>
        </w:rPr>
        <w:t>замінити відповідно цифрами</w:t>
      </w:r>
      <w:r w:rsidRPr="00422110">
        <w:rPr>
          <w:color w:val="FF0000"/>
          <w:sz w:val="28"/>
          <w:szCs w:val="28"/>
          <w:lang w:val="uk-UA"/>
        </w:rPr>
        <w:t xml:space="preserve"> </w:t>
      </w:r>
      <w:r w:rsidRPr="00422110">
        <w:rPr>
          <w:sz w:val="28"/>
          <w:szCs w:val="28"/>
          <w:lang w:val="uk-UA"/>
        </w:rPr>
        <w:t>„</w:t>
      </w:r>
      <w:r w:rsidR="001167E2" w:rsidRPr="00422110">
        <w:rPr>
          <w:sz w:val="28"/>
          <w:szCs w:val="28"/>
          <w:lang w:val="uk-UA"/>
        </w:rPr>
        <w:t>3</w:t>
      </w:r>
      <w:r w:rsidR="006C12F1" w:rsidRPr="00422110">
        <w:rPr>
          <w:sz w:val="28"/>
          <w:szCs w:val="28"/>
          <w:lang w:val="uk-UA"/>
        </w:rPr>
        <w:t>35807637</w:t>
      </w:r>
      <w:r w:rsidR="000222AC" w:rsidRPr="00422110">
        <w:rPr>
          <w:sz w:val="28"/>
          <w:szCs w:val="28"/>
          <w:lang w:val="uk-UA"/>
        </w:rPr>
        <w:t>,2</w:t>
      </w:r>
      <w:r w:rsidR="00EA1CFC" w:rsidRPr="00422110">
        <w:rPr>
          <w:sz w:val="28"/>
          <w:szCs w:val="28"/>
          <w:lang w:val="uk-UA"/>
        </w:rPr>
        <w:t>0</w:t>
      </w:r>
      <w:r w:rsidRPr="00422110">
        <w:rPr>
          <w:sz w:val="28"/>
          <w:szCs w:val="28"/>
          <w:lang w:val="uk-UA"/>
        </w:rPr>
        <w:t>”,  „</w:t>
      </w:r>
      <w:r w:rsidR="006C12F1" w:rsidRPr="00422110">
        <w:rPr>
          <w:sz w:val="28"/>
          <w:szCs w:val="28"/>
          <w:lang w:val="uk-UA"/>
        </w:rPr>
        <w:t>310316920,88</w:t>
      </w:r>
      <w:r w:rsidRPr="00422110">
        <w:rPr>
          <w:sz w:val="28"/>
          <w:szCs w:val="28"/>
          <w:lang w:val="uk-UA"/>
        </w:rPr>
        <w:t>”,  „</w:t>
      </w:r>
      <w:r w:rsidR="001167E2" w:rsidRPr="00422110">
        <w:rPr>
          <w:sz w:val="28"/>
          <w:szCs w:val="28"/>
          <w:lang w:val="uk-UA"/>
        </w:rPr>
        <w:t>2</w:t>
      </w:r>
      <w:r w:rsidR="00EA1CFC" w:rsidRPr="00422110">
        <w:rPr>
          <w:sz w:val="28"/>
          <w:szCs w:val="28"/>
          <w:lang w:val="uk-UA"/>
        </w:rPr>
        <w:t>5</w:t>
      </w:r>
      <w:r w:rsidR="006C12F1" w:rsidRPr="00422110">
        <w:rPr>
          <w:sz w:val="28"/>
          <w:szCs w:val="28"/>
          <w:lang w:val="uk-UA"/>
        </w:rPr>
        <w:t>490</w:t>
      </w:r>
      <w:r w:rsidR="00EA1CFC" w:rsidRPr="00422110">
        <w:rPr>
          <w:sz w:val="28"/>
          <w:szCs w:val="28"/>
          <w:lang w:val="uk-UA"/>
        </w:rPr>
        <w:t>7</w:t>
      </w:r>
      <w:r w:rsidR="006C12F1" w:rsidRPr="00422110">
        <w:rPr>
          <w:sz w:val="28"/>
          <w:szCs w:val="28"/>
          <w:lang w:val="uk-UA"/>
        </w:rPr>
        <w:t>16</w:t>
      </w:r>
      <w:r w:rsidR="000222AC" w:rsidRPr="00422110">
        <w:rPr>
          <w:sz w:val="28"/>
          <w:szCs w:val="28"/>
          <w:lang w:val="uk-UA"/>
        </w:rPr>
        <w:t>,3</w:t>
      </w:r>
      <w:r w:rsidR="001167E2" w:rsidRPr="00422110">
        <w:rPr>
          <w:sz w:val="28"/>
          <w:szCs w:val="28"/>
          <w:lang w:val="uk-UA"/>
        </w:rPr>
        <w:t>2</w:t>
      </w:r>
      <w:r w:rsidRPr="00422110">
        <w:rPr>
          <w:sz w:val="28"/>
          <w:szCs w:val="28"/>
          <w:lang w:val="uk-UA"/>
        </w:rPr>
        <w:t>”.</w:t>
      </w:r>
    </w:p>
    <w:p w:rsidR="00E654CF" w:rsidRPr="00422110" w:rsidRDefault="00E654CF" w:rsidP="00422110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E654CF" w:rsidRPr="00422110" w:rsidRDefault="00E654CF" w:rsidP="00422110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 xml:space="preserve">У абзаці сьомому  пункту 1 рішення цифри </w:t>
      </w:r>
      <w:r w:rsidR="007B3F10" w:rsidRPr="00422110">
        <w:rPr>
          <w:sz w:val="28"/>
          <w:szCs w:val="28"/>
          <w:lang w:val="uk-UA"/>
        </w:rPr>
        <w:t xml:space="preserve">„510000”, „0,17” </w:t>
      </w:r>
      <w:r w:rsidRPr="00422110">
        <w:rPr>
          <w:sz w:val="28"/>
          <w:szCs w:val="28"/>
          <w:lang w:val="uk-UA"/>
        </w:rPr>
        <w:t>замінити цифрами „</w:t>
      </w:r>
      <w:r w:rsidR="00EF1501" w:rsidRPr="00422110">
        <w:rPr>
          <w:sz w:val="28"/>
          <w:szCs w:val="28"/>
          <w:lang w:val="uk-UA"/>
        </w:rPr>
        <w:t>478850”, „0,15</w:t>
      </w:r>
      <w:r w:rsidRPr="00422110">
        <w:rPr>
          <w:sz w:val="28"/>
          <w:szCs w:val="28"/>
          <w:lang w:val="uk-UA"/>
        </w:rPr>
        <w:t xml:space="preserve">”.  </w:t>
      </w:r>
    </w:p>
    <w:p w:rsidR="008B4B58" w:rsidRPr="00422110" w:rsidRDefault="008B4B58" w:rsidP="00422110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43310F" w:rsidRPr="00422110" w:rsidRDefault="00C92D2F" w:rsidP="00422110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 xml:space="preserve">У абзаці восьмому пункту 1 </w:t>
      </w:r>
      <w:r w:rsidR="0043310F" w:rsidRPr="00422110">
        <w:rPr>
          <w:bCs/>
          <w:sz w:val="28"/>
          <w:szCs w:val="28"/>
          <w:lang w:val="uk-UA"/>
        </w:rPr>
        <w:t>рішення</w:t>
      </w:r>
      <w:r w:rsidR="004F6723" w:rsidRPr="00422110">
        <w:rPr>
          <w:bCs/>
          <w:sz w:val="28"/>
          <w:szCs w:val="28"/>
          <w:lang w:val="uk-UA"/>
        </w:rPr>
        <w:t xml:space="preserve"> </w:t>
      </w:r>
      <w:r w:rsidRPr="00422110">
        <w:rPr>
          <w:sz w:val="28"/>
          <w:szCs w:val="28"/>
          <w:lang w:val="uk-UA"/>
        </w:rPr>
        <w:t>цифри</w:t>
      </w:r>
      <w:r w:rsidR="0043310F" w:rsidRPr="00422110">
        <w:rPr>
          <w:bCs/>
          <w:sz w:val="28"/>
          <w:szCs w:val="28"/>
          <w:lang w:val="uk-UA"/>
        </w:rPr>
        <w:t xml:space="preserve"> </w:t>
      </w:r>
      <w:r w:rsidR="00EF1501" w:rsidRPr="00422110">
        <w:rPr>
          <w:sz w:val="28"/>
          <w:szCs w:val="28"/>
          <w:lang w:val="uk-UA"/>
        </w:rPr>
        <w:t xml:space="preserve">„3940445,21”,  „11058095,62” </w:t>
      </w:r>
      <w:r w:rsidRPr="00422110">
        <w:rPr>
          <w:sz w:val="28"/>
          <w:szCs w:val="28"/>
          <w:lang w:val="uk-UA"/>
        </w:rPr>
        <w:t>замінити відповідно цифрами „</w:t>
      </w:r>
      <w:r w:rsidR="00EF1501" w:rsidRPr="00422110">
        <w:rPr>
          <w:sz w:val="28"/>
          <w:szCs w:val="28"/>
          <w:lang w:val="uk-UA"/>
        </w:rPr>
        <w:t>5001324,21</w:t>
      </w:r>
      <w:r w:rsidRPr="00422110">
        <w:rPr>
          <w:sz w:val="28"/>
          <w:szCs w:val="28"/>
          <w:lang w:val="uk-UA"/>
        </w:rPr>
        <w:t>”,  „</w:t>
      </w:r>
      <w:r w:rsidR="00272BFE" w:rsidRPr="00422110">
        <w:rPr>
          <w:sz w:val="28"/>
          <w:szCs w:val="28"/>
          <w:lang w:val="uk-UA"/>
        </w:rPr>
        <w:t>1</w:t>
      </w:r>
      <w:r w:rsidR="00AC4394" w:rsidRPr="00422110">
        <w:rPr>
          <w:sz w:val="28"/>
          <w:szCs w:val="28"/>
          <w:lang w:val="uk-UA"/>
        </w:rPr>
        <w:t>2118974</w:t>
      </w:r>
      <w:r w:rsidR="00660BFC" w:rsidRPr="00422110">
        <w:rPr>
          <w:sz w:val="28"/>
          <w:szCs w:val="28"/>
          <w:lang w:val="uk-UA"/>
        </w:rPr>
        <w:t>,62</w:t>
      </w:r>
      <w:r w:rsidRPr="00422110">
        <w:rPr>
          <w:sz w:val="28"/>
          <w:szCs w:val="28"/>
          <w:lang w:val="uk-UA"/>
        </w:rPr>
        <w:t>”</w:t>
      </w:r>
      <w:r w:rsidR="0043310F" w:rsidRPr="00422110">
        <w:rPr>
          <w:bCs/>
          <w:sz w:val="28"/>
          <w:szCs w:val="28"/>
          <w:lang w:val="uk-UA"/>
        </w:rPr>
        <w:t>.</w:t>
      </w:r>
    </w:p>
    <w:p w:rsidR="008B4B58" w:rsidRPr="00422110" w:rsidRDefault="00EF1501" w:rsidP="00422110">
      <w:pPr>
        <w:tabs>
          <w:tab w:val="num" w:pos="1418"/>
          <w:tab w:val="left" w:pos="796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422110">
        <w:rPr>
          <w:bCs/>
          <w:sz w:val="28"/>
          <w:szCs w:val="28"/>
          <w:lang w:val="uk-UA"/>
        </w:rPr>
        <w:tab/>
      </w:r>
    </w:p>
    <w:p w:rsidR="0043310F" w:rsidRPr="00422110" w:rsidRDefault="0043310F" w:rsidP="00422110">
      <w:pPr>
        <w:numPr>
          <w:ilvl w:val="1"/>
          <w:numId w:val="12"/>
        </w:numPr>
        <w:tabs>
          <w:tab w:val="clear" w:pos="786"/>
          <w:tab w:val="num" w:pos="1418"/>
        </w:tabs>
        <w:ind w:left="1418" w:hanging="567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 xml:space="preserve">У пункті 5 рішення цифри </w:t>
      </w:r>
      <w:r w:rsidR="007248CC" w:rsidRPr="00422110">
        <w:rPr>
          <w:sz w:val="28"/>
          <w:szCs w:val="28"/>
          <w:lang w:val="uk-UA"/>
        </w:rPr>
        <w:t xml:space="preserve">„9867526” </w:t>
      </w:r>
      <w:r w:rsidRPr="00422110">
        <w:rPr>
          <w:sz w:val="28"/>
          <w:szCs w:val="28"/>
          <w:lang w:val="uk-UA"/>
        </w:rPr>
        <w:t>замінити цифрами „</w:t>
      </w:r>
      <w:r w:rsidR="00193D71" w:rsidRPr="00422110">
        <w:rPr>
          <w:sz w:val="28"/>
          <w:szCs w:val="28"/>
          <w:lang w:val="uk-UA"/>
        </w:rPr>
        <w:t>98</w:t>
      </w:r>
      <w:r w:rsidR="00CF7A45" w:rsidRPr="00422110">
        <w:rPr>
          <w:sz w:val="28"/>
          <w:szCs w:val="28"/>
          <w:lang w:val="uk-UA"/>
        </w:rPr>
        <w:t>704</w:t>
      </w:r>
      <w:r w:rsidR="00C4045D" w:rsidRPr="00422110">
        <w:rPr>
          <w:sz w:val="28"/>
          <w:szCs w:val="28"/>
          <w:lang w:val="uk-UA"/>
        </w:rPr>
        <w:t>5</w:t>
      </w:r>
      <w:r w:rsidR="00CF7A45" w:rsidRPr="00422110">
        <w:rPr>
          <w:sz w:val="28"/>
          <w:szCs w:val="28"/>
          <w:lang w:val="uk-UA"/>
        </w:rPr>
        <w:t>4</w:t>
      </w:r>
      <w:r w:rsidRPr="00422110">
        <w:rPr>
          <w:sz w:val="28"/>
          <w:szCs w:val="28"/>
          <w:lang w:val="uk-UA"/>
        </w:rPr>
        <w:t>”.</w:t>
      </w:r>
    </w:p>
    <w:p w:rsidR="008B4B58" w:rsidRPr="00422110" w:rsidRDefault="008B4B58" w:rsidP="0035081F">
      <w:pPr>
        <w:tabs>
          <w:tab w:val="num" w:pos="1495"/>
        </w:tabs>
        <w:ind w:left="851" w:hanging="284"/>
        <w:jc w:val="both"/>
        <w:rPr>
          <w:color w:val="FF0000"/>
          <w:sz w:val="28"/>
          <w:szCs w:val="28"/>
          <w:lang w:val="uk-UA"/>
        </w:rPr>
      </w:pPr>
    </w:p>
    <w:p w:rsidR="0043310F" w:rsidRPr="00422110" w:rsidRDefault="0043310F" w:rsidP="00422110">
      <w:pPr>
        <w:numPr>
          <w:ilvl w:val="0"/>
          <w:numId w:val="19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 xml:space="preserve">Викласти додатки: 1 </w:t>
      </w:r>
      <w:r w:rsidR="00422110" w:rsidRPr="00422110">
        <w:rPr>
          <w:sz w:val="28"/>
          <w:szCs w:val="28"/>
          <w:lang w:val="uk-UA"/>
        </w:rPr>
        <w:t>«</w:t>
      </w:r>
      <w:r w:rsidR="00422110">
        <w:rPr>
          <w:sz w:val="28"/>
          <w:szCs w:val="28"/>
          <w:lang w:val="uk-UA"/>
        </w:rPr>
        <w:t xml:space="preserve">Доходи  районного </w:t>
      </w:r>
      <w:r w:rsidRPr="00422110">
        <w:rPr>
          <w:sz w:val="28"/>
          <w:szCs w:val="28"/>
          <w:lang w:val="uk-UA"/>
        </w:rPr>
        <w:t>б</w:t>
      </w:r>
      <w:r w:rsidR="00422110">
        <w:rPr>
          <w:sz w:val="28"/>
          <w:szCs w:val="28"/>
          <w:lang w:val="uk-UA"/>
        </w:rPr>
        <w:t>юджету на</w:t>
      </w:r>
      <w:r w:rsidRPr="00422110">
        <w:rPr>
          <w:sz w:val="28"/>
          <w:szCs w:val="28"/>
          <w:lang w:val="uk-UA"/>
        </w:rPr>
        <w:t xml:space="preserve"> 2019 рік</w:t>
      </w:r>
      <w:r w:rsidR="00422110" w:rsidRPr="00422110">
        <w:rPr>
          <w:sz w:val="28"/>
          <w:szCs w:val="28"/>
          <w:lang w:val="uk-UA"/>
        </w:rPr>
        <w:t>»</w:t>
      </w:r>
      <w:r w:rsidRPr="00422110">
        <w:rPr>
          <w:sz w:val="28"/>
          <w:szCs w:val="28"/>
          <w:lang w:val="uk-UA"/>
        </w:rPr>
        <w:t xml:space="preserve">, </w:t>
      </w:r>
      <w:r w:rsidR="00422110">
        <w:rPr>
          <w:sz w:val="28"/>
          <w:szCs w:val="28"/>
          <w:lang w:val="uk-UA"/>
        </w:rPr>
        <w:t xml:space="preserve">             </w:t>
      </w:r>
      <w:r w:rsidRPr="00422110">
        <w:rPr>
          <w:sz w:val="28"/>
          <w:szCs w:val="28"/>
          <w:lang w:val="uk-UA"/>
        </w:rPr>
        <w:t xml:space="preserve"> 2 </w:t>
      </w:r>
      <w:r w:rsidR="00422110" w:rsidRPr="00422110">
        <w:rPr>
          <w:sz w:val="28"/>
          <w:szCs w:val="28"/>
          <w:lang w:val="uk-UA"/>
        </w:rPr>
        <w:t>«Р</w:t>
      </w:r>
      <w:r w:rsidRPr="00422110">
        <w:rPr>
          <w:sz w:val="28"/>
          <w:szCs w:val="28"/>
          <w:lang w:val="uk-UA"/>
        </w:rPr>
        <w:t>озподіл видатків районного бюджету на 2019 рік</w:t>
      </w:r>
      <w:r w:rsidR="00422110" w:rsidRPr="00422110">
        <w:rPr>
          <w:sz w:val="28"/>
          <w:szCs w:val="28"/>
          <w:lang w:val="uk-UA"/>
        </w:rPr>
        <w:t>»</w:t>
      </w:r>
      <w:r w:rsidRPr="00422110">
        <w:rPr>
          <w:sz w:val="28"/>
          <w:szCs w:val="28"/>
          <w:lang w:val="uk-UA"/>
        </w:rPr>
        <w:t xml:space="preserve">, 3 </w:t>
      </w:r>
      <w:r w:rsidR="00422110" w:rsidRPr="00422110">
        <w:rPr>
          <w:sz w:val="28"/>
          <w:szCs w:val="28"/>
          <w:lang w:val="uk-UA"/>
        </w:rPr>
        <w:t>«</w:t>
      </w:r>
      <w:r w:rsidRPr="00422110">
        <w:rPr>
          <w:sz w:val="28"/>
          <w:szCs w:val="28"/>
          <w:lang w:val="uk-UA"/>
        </w:rPr>
        <w:t>Міжбюджетні трансферти на 2019 рік</w:t>
      </w:r>
      <w:r w:rsidR="00422110" w:rsidRPr="00422110">
        <w:rPr>
          <w:sz w:val="28"/>
          <w:szCs w:val="28"/>
          <w:lang w:val="uk-UA"/>
        </w:rPr>
        <w:t>»</w:t>
      </w:r>
      <w:r w:rsidRPr="00422110">
        <w:rPr>
          <w:sz w:val="28"/>
          <w:szCs w:val="28"/>
          <w:lang w:val="uk-UA"/>
        </w:rPr>
        <w:t xml:space="preserve">, 5 </w:t>
      </w:r>
      <w:r w:rsidR="00422110" w:rsidRPr="00422110">
        <w:rPr>
          <w:sz w:val="28"/>
          <w:szCs w:val="28"/>
          <w:lang w:val="uk-UA"/>
        </w:rPr>
        <w:t>«</w:t>
      </w:r>
      <w:r w:rsidRPr="00422110">
        <w:rPr>
          <w:sz w:val="28"/>
          <w:szCs w:val="28"/>
          <w:lang w:val="uk-UA"/>
        </w:rPr>
        <w:t xml:space="preserve">Розподіл витрат  </w:t>
      </w:r>
      <w:r w:rsidR="0042655B" w:rsidRPr="00422110">
        <w:rPr>
          <w:sz w:val="28"/>
          <w:szCs w:val="28"/>
          <w:lang w:val="uk-UA"/>
        </w:rPr>
        <w:t>районного</w:t>
      </w:r>
      <w:r w:rsidRPr="00422110">
        <w:rPr>
          <w:sz w:val="28"/>
          <w:szCs w:val="28"/>
          <w:lang w:val="uk-UA"/>
        </w:rPr>
        <w:t xml:space="preserve"> бюджету на реалізацію місце</w:t>
      </w:r>
      <w:r w:rsidR="00306B85" w:rsidRPr="00422110">
        <w:rPr>
          <w:sz w:val="28"/>
          <w:szCs w:val="28"/>
          <w:lang w:val="uk-UA"/>
        </w:rPr>
        <w:t xml:space="preserve">вих / регіональних програм у </w:t>
      </w:r>
      <w:r w:rsidRPr="00422110">
        <w:rPr>
          <w:sz w:val="28"/>
          <w:szCs w:val="28"/>
          <w:lang w:val="uk-UA"/>
        </w:rPr>
        <w:t>2019 році</w:t>
      </w:r>
      <w:r w:rsidR="00422110" w:rsidRPr="00422110">
        <w:rPr>
          <w:sz w:val="28"/>
          <w:szCs w:val="28"/>
          <w:lang w:val="uk-UA"/>
        </w:rPr>
        <w:t>»</w:t>
      </w:r>
      <w:r w:rsidR="0064457A" w:rsidRPr="00422110">
        <w:rPr>
          <w:sz w:val="28"/>
          <w:szCs w:val="28"/>
          <w:lang w:val="uk-UA"/>
        </w:rPr>
        <w:t xml:space="preserve">, </w:t>
      </w:r>
      <w:r w:rsidR="00422110">
        <w:rPr>
          <w:sz w:val="28"/>
          <w:szCs w:val="28"/>
          <w:lang w:val="uk-UA"/>
        </w:rPr>
        <w:t xml:space="preserve">                        </w:t>
      </w:r>
      <w:r w:rsidR="0064457A" w:rsidRPr="00422110">
        <w:rPr>
          <w:sz w:val="28"/>
          <w:szCs w:val="28"/>
          <w:lang w:val="uk-UA"/>
        </w:rPr>
        <w:lastRenderedPageBreak/>
        <w:t xml:space="preserve">7 </w:t>
      </w:r>
      <w:r w:rsidR="00422110" w:rsidRPr="00422110">
        <w:rPr>
          <w:sz w:val="28"/>
          <w:szCs w:val="28"/>
          <w:lang w:val="uk-UA"/>
        </w:rPr>
        <w:t>«</w:t>
      </w:r>
      <w:r w:rsidR="0064457A" w:rsidRPr="00422110">
        <w:rPr>
          <w:sz w:val="28"/>
          <w:szCs w:val="28"/>
          <w:lang w:val="uk-UA"/>
        </w:rPr>
        <w:t>Фінансування районного бюджету на 2019 рік</w:t>
      </w:r>
      <w:r w:rsidR="00422110" w:rsidRPr="00422110">
        <w:rPr>
          <w:sz w:val="28"/>
          <w:szCs w:val="28"/>
          <w:lang w:val="uk-UA"/>
        </w:rPr>
        <w:t>»</w:t>
      </w:r>
      <w:r w:rsidR="001339F2" w:rsidRPr="00422110">
        <w:rPr>
          <w:sz w:val="28"/>
          <w:szCs w:val="28"/>
          <w:lang w:val="uk-UA"/>
        </w:rPr>
        <w:t>,</w:t>
      </w:r>
      <w:r w:rsidRPr="00422110">
        <w:rPr>
          <w:sz w:val="28"/>
          <w:szCs w:val="28"/>
          <w:lang w:val="uk-UA"/>
        </w:rPr>
        <w:t xml:space="preserve"> </w:t>
      </w:r>
      <w:r w:rsidR="001339F2" w:rsidRPr="00422110">
        <w:rPr>
          <w:sz w:val="28"/>
          <w:szCs w:val="28"/>
          <w:lang w:val="uk-UA"/>
        </w:rPr>
        <w:t xml:space="preserve">8 </w:t>
      </w:r>
      <w:r w:rsidR="00422110" w:rsidRPr="00422110">
        <w:rPr>
          <w:sz w:val="28"/>
          <w:szCs w:val="28"/>
          <w:lang w:val="uk-UA"/>
        </w:rPr>
        <w:t>«</w:t>
      </w:r>
      <w:r w:rsidR="001339F2" w:rsidRPr="00422110">
        <w:rPr>
          <w:sz w:val="28"/>
          <w:szCs w:val="28"/>
          <w:lang w:val="uk-UA"/>
        </w:rPr>
        <w:t>Розподіл</w:t>
      </w:r>
      <w:r w:rsidR="00422110">
        <w:rPr>
          <w:sz w:val="28"/>
          <w:szCs w:val="28"/>
          <w:lang w:val="uk-UA"/>
        </w:rPr>
        <w:t xml:space="preserve">     </w:t>
      </w:r>
      <w:r w:rsidR="001339F2" w:rsidRPr="00422110">
        <w:rPr>
          <w:sz w:val="28"/>
          <w:szCs w:val="28"/>
          <w:lang w:val="uk-UA"/>
        </w:rPr>
        <w:t xml:space="preserve"> коштів бюджету розвитку за об’єктами у 2019 році</w:t>
      </w:r>
      <w:r w:rsidR="00422110" w:rsidRPr="00422110">
        <w:rPr>
          <w:sz w:val="28"/>
          <w:szCs w:val="28"/>
          <w:lang w:val="uk-UA"/>
        </w:rPr>
        <w:t>»</w:t>
      </w:r>
      <w:r w:rsidR="001339F2" w:rsidRPr="00422110">
        <w:rPr>
          <w:sz w:val="28"/>
          <w:szCs w:val="28"/>
          <w:lang w:val="uk-UA"/>
        </w:rPr>
        <w:t xml:space="preserve"> </w:t>
      </w:r>
      <w:r w:rsidRPr="00422110">
        <w:rPr>
          <w:sz w:val="28"/>
          <w:szCs w:val="28"/>
          <w:lang w:val="uk-UA"/>
        </w:rPr>
        <w:t>у новій редакції згідно з додатками 1, 2, 3, 5</w:t>
      </w:r>
      <w:r w:rsidR="0064457A" w:rsidRPr="00422110">
        <w:rPr>
          <w:sz w:val="28"/>
          <w:szCs w:val="28"/>
          <w:lang w:val="uk-UA"/>
        </w:rPr>
        <w:t>, 7</w:t>
      </w:r>
      <w:r w:rsidR="001339F2" w:rsidRPr="00422110">
        <w:rPr>
          <w:sz w:val="28"/>
          <w:szCs w:val="28"/>
          <w:lang w:val="uk-UA"/>
        </w:rPr>
        <w:t>, 8</w:t>
      </w:r>
      <w:r w:rsidRPr="00422110">
        <w:rPr>
          <w:sz w:val="28"/>
          <w:szCs w:val="28"/>
          <w:lang w:val="uk-UA"/>
        </w:rPr>
        <w:t xml:space="preserve"> до цього рішення. </w:t>
      </w:r>
    </w:p>
    <w:p w:rsidR="008B4B58" w:rsidRPr="00422110" w:rsidRDefault="008B4B58" w:rsidP="0035081F">
      <w:pPr>
        <w:ind w:left="851" w:hanging="284"/>
        <w:jc w:val="both"/>
        <w:rPr>
          <w:sz w:val="28"/>
          <w:szCs w:val="28"/>
          <w:lang w:val="uk-UA"/>
        </w:rPr>
      </w:pPr>
    </w:p>
    <w:p w:rsidR="00422110" w:rsidRPr="00EF2898" w:rsidRDefault="00422110" w:rsidP="00422110">
      <w:pPr>
        <w:numPr>
          <w:ilvl w:val="0"/>
          <w:numId w:val="18"/>
        </w:numPr>
        <w:tabs>
          <w:tab w:val="clear" w:pos="927"/>
          <w:tab w:val="left" w:pos="993"/>
          <w:tab w:val="num" w:pos="1134"/>
        </w:tabs>
        <w:ind w:left="993" w:hanging="426"/>
        <w:jc w:val="both"/>
        <w:rPr>
          <w:sz w:val="28"/>
          <w:szCs w:val="28"/>
          <w:lang w:val="uk-UA"/>
        </w:rPr>
      </w:pPr>
      <w:r w:rsidRPr="00EF2898">
        <w:rPr>
          <w:sz w:val="28"/>
          <w:szCs w:val="28"/>
          <w:lang w:val="uk-UA"/>
        </w:rPr>
        <w:t>Контроль за виконанням даного рішення покласти на постійну комісію районної ради з питань соціально-економічного розвитку, децентра</w:t>
      </w:r>
      <w:r>
        <w:rPr>
          <w:sz w:val="28"/>
          <w:szCs w:val="28"/>
          <w:lang w:val="uk-UA"/>
        </w:rPr>
        <w:t xml:space="preserve">лізації, </w:t>
      </w:r>
      <w:r w:rsidRPr="00EF2898">
        <w:rPr>
          <w:sz w:val="28"/>
          <w:szCs w:val="28"/>
          <w:lang w:val="uk-UA"/>
        </w:rPr>
        <w:t>бюджету і фінансів (В.</w:t>
      </w:r>
      <w:r>
        <w:rPr>
          <w:sz w:val="28"/>
          <w:szCs w:val="28"/>
          <w:lang w:val="uk-UA"/>
        </w:rPr>
        <w:t xml:space="preserve"> </w:t>
      </w:r>
      <w:r w:rsidRPr="00EF2898">
        <w:rPr>
          <w:sz w:val="28"/>
          <w:szCs w:val="28"/>
          <w:lang w:val="uk-UA"/>
        </w:rPr>
        <w:t>Лисюк).</w:t>
      </w:r>
    </w:p>
    <w:p w:rsidR="00852362" w:rsidRDefault="00852362" w:rsidP="00852362">
      <w:pPr>
        <w:ind w:left="567"/>
        <w:jc w:val="both"/>
        <w:rPr>
          <w:sz w:val="28"/>
          <w:szCs w:val="28"/>
          <w:lang w:val="uk-UA"/>
        </w:rPr>
      </w:pPr>
    </w:p>
    <w:p w:rsidR="00422110" w:rsidRDefault="00422110" w:rsidP="00852362">
      <w:pPr>
        <w:ind w:left="567"/>
        <w:jc w:val="both"/>
        <w:rPr>
          <w:sz w:val="28"/>
          <w:szCs w:val="28"/>
          <w:lang w:val="uk-UA"/>
        </w:rPr>
      </w:pPr>
    </w:p>
    <w:p w:rsidR="00422110" w:rsidRPr="00422110" w:rsidRDefault="00422110" w:rsidP="00852362">
      <w:pPr>
        <w:ind w:left="567"/>
        <w:jc w:val="both"/>
        <w:rPr>
          <w:sz w:val="28"/>
          <w:szCs w:val="28"/>
          <w:lang w:val="uk-UA"/>
        </w:rPr>
      </w:pPr>
    </w:p>
    <w:p w:rsidR="003B16D2" w:rsidRDefault="00B46FE1" w:rsidP="00422110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 xml:space="preserve">Голова </w:t>
      </w:r>
      <w:r w:rsidR="00667DE4" w:rsidRPr="00422110">
        <w:rPr>
          <w:b/>
          <w:sz w:val="28"/>
          <w:szCs w:val="28"/>
          <w:lang w:val="uk-UA"/>
        </w:rPr>
        <w:tab/>
      </w:r>
      <w:r w:rsidR="00063530" w:rsidRPr="00422110">
        <w:rPr>
          <w:b/>
          <w:sz w:val="28"/>
          <w:szCs w:val="28"/>
          <w:lang w:val="uk-UA"/>
        </w:rPr>
        <w:t>Віта</w:t>
      </w:r>
      <w:r w:rsidRPr="00422110">
        <w:rPr>
          <w:b/>
          <w:sz w:val="28"/>
          <w:szCs w:val="28"/>
          <w:lang w:val="uk-UA"/>
        </w:rPr>
        <w:t xml:space="preserve"> СЛІПЕЦЬ </w:t>
      </w: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45BAA" w:rsidRDefault="00145BAA" w:rsidP="00CB7CDE">
      <w:pPr>
        <w:rPr>
          <w:rFonts w:ascii="Calibri" w:hAnsi="Calibri"/>
          <w:color w:val="000000"/>
        </w:rPr>
        <w:sectPr w:rsidR="00145BAA" w:rsidSect="00422110">
          <w:headerReference w:type="default" r:id="rId9"/>
          <w:footerReference w:type="default" r:id="rId10"/>
          <w:footerReference w:type="first" r:id="rId11"/>
          <w:pgSz w:w="11906" w:h="16838" w:code="9"/>
          <w:pgMar w:top="851" w:right="567" w:bottom="851" w:left="1701" w:header="0" w:footer="0" w:gutter="0"/>
          <w:cols w:space="720"/>
          <w:titlePg/>
          <w:docGrid w:linePitch="272"/>
        </w:sectPr>
      </w:pPr>
    </w:p>
    <w:tbl>
      <w:tblPr>
        <w:tblW w:w="15376" w:type="dxa"/>
        <w:tblInd w:w="93" w:type="dxa"/>
        <w:tblLook w:val="04A0" w:firstRow="1" w:lastRow="0" w:firstColumn="1" w:lastColumn="0" w:noHBand="0" w:noVBand="1"/>
      </w:tblPr>
      <w:tblGrid>
        <w:gridCol w:w="1180"/>
        <w:gridCol w:w="7740"/>
        <w:gridCol w:w="1660"/>
        <w:gridCol w:w="1740"/>
        <w:gridCol w:w="1480"/>
        <w:gridCol w:w="1540"/>
        <w:gridCol w:w="222"/>
      </w:tblGrid>
      <w:tr w:rsidR="00CB7CDE" w:rsidRPr="00CB7CDE" w:rsidTr="00CB7C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CDE">
              <w:rPr>
                <w:rFonts w:ascii="Calibri" w:hAnsi="Calibri"/>
                <w:color w:val="000000"/>
                <w:sz w:val="22"/>
                <w:szCs w:val="22"/>
              </w:rPr>
              <w:t>Додаток 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</w:tr>
      <w:tr w:rsidR="00CB7CDE" w:rsidRPr="00CB7CDE" w:rsidTr="00CB7CD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CDE">
              <w:rPr>
                <w:rFonts w:ascii="Calibri" w:hAnsi="Calibri"/>
                <w:color w:val="000000"/>
                <w:sz w:val="22"/>
                <w:szCs w:val="22"/>
              </w:rPr>
              <w:t>до рішення районої ради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</w:tr>
      <w:tr w:rsidR="00CB7CDE" w:rsidRPr="00CB7CDE" w:rsidTr="00CB7CD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CDE">
              <w:rPr>
                <w:rFonts w:ascii="Calibri" w:hAnsi="Calibri"/>
                <w:color w:val="000000"/>
                <w:sz w:val="22"/>
                <w:szCs w:val="22"/>
              </w:rPr>
              <w:t>від 12.11.2019 № 40/1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</w:tr>
      <w:tr w:rsidR="00CB7CDE" w:rsidRPr="00CB7CDE" w:rsidTr="00CB7CD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rFonts w:ascii="Calibri" w:hAnsi="Calibri"/>
                <w:color w:val="000000"/>
              </w:rPr>
            </w:pPr>
          </w:p>
        </w:tc>
      </w:tr>
      <w:tr w:rsidR="00CB7CDE" w:rsidRPr="00CB7CDE" w:rsidTr="00CB7CDE">
        <w:trPr>
          <w:trHeight w:val="675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CDE" w:rsidRPr="00CB7CDE" w:rsidRDefault="00CB7CDE" w:rsidP="00CB7C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ДОХОДИ</w:t>
            </w:r>
            <w:r w:rsidRPr="00CB7CDE">
              <w:rPr>
                <w:b/>
                <w:bCs/>
                <w:color w:val="000000"/>
                <w:sz w:val="24"/>
                <w:szCs w:val="24"/>
              </w:rPr>
              <w:br/>
              <w:t>місцевого бюджету на 2019 рік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(грн)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Найменування згідно з Класифікацією доходів бюджету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Загальний фонд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Спеціальний фонд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у тому числі бюджет розвитку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Податкові надходження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84754667,00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84754667,00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11000000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84754667,00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84754667,00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11010000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Податок та збір на доходи фізичних осіб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84748761,00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84748761,00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11010100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61774483,00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61774483,00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2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11010200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4053573,00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4053573,00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1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11010400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16769093,00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16769093,00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11010500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2151612,00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2151612,00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11020000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Податок на прибуток підприємств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5906,00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5906,00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11020200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5906,00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20000000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Неподаткові надходження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4021462,00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723322,00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3298140,00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Доходи від власності та підприємницької діяльності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lastRenderedPageBreak/>
              <w:t>21010000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sz w:val="24"/>
                <w:szCs w:val="24"/>
              </w:rPr>
            </w:pPr>
            <w:r w:rsidRPr="00CB7CDE">
              <w:rPr>
                <w:sz w:val="24"/>
                <w:szCs w:val="24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21010100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Частина чистого прибутку (доходу) господарських організацій (державних унітарних підприємств та їх об`єднань), що вилучається до державного бюджету відповідно до закону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21010300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3278,00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3278,00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22000000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509296,00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509296,00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22010000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Плата за надання адміністративних послуг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467396,00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467396,00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22010300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Адміністративний збір за проведення державної реєстрації юридичних осіб, фізичних осіб - підприємців та громадських формувань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54104,00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54104,00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22012500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Плата за надання інших адміністративних послуг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27919,00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27919,00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22012600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Адміністративний збір за державну реєстрацію речових прав на нерухоме майно та їх обтяжень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385373,00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385373,00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1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22080000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23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22080400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24000000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Інші неподаткові надходження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210748,00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210748,00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24060000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Інші надходження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210748,00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210748,00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24060300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Інші надходження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210748,00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210748,00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25000000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Власні надходження бюджетних установ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3298140,00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3298140,00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25010000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3298140,00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3298140,00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25010100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2834360,00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2834360,00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25010200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Надходження бюджетних установ від додаткової (господарської) діяльності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lastRenderedPageBreak/>
              <w:t>25010300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Плата за оренду майна бюджетних установ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42280,00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42280,00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25010400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Усього доходів (без урахування міжбюджетних трансфертів)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88776129,00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85477989,00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3298140,00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40000000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Офіційні трансферти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239913857,79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229840256,09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10073601,70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10073601,70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41000000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Від органів державного управління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239913857,79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229840256,09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10073601,70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10073601,70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41020000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Дотації з державного бюджету місцевим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7460900,00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7460900,00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41020100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Базова дотація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7460900,00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7460900,00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41030000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Субвенції з державного бюджету місцевим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101524061,00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93580961,00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7943100,00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7943100,00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41031400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9531720,00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1588620,00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7943100,00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7943100,00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41033900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Освітня субвенція з державного бюджету місцевим бюджетам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54386700,00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54386700,00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41034200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Медична субвенція з державного бюджету місцевим бюджетам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21907200,00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21907200,00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6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41034500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15698441,00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15698441,00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41040000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Дотації з місцевих бюджетів іншим місцевим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17507100,00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17507100,00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9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41040200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17507100,00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17507100,00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41050000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Субвенції з місцевих бюджетів іншим місцевим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113421796,79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111291295,09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2130501,70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2130501,70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259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lastRenderedPageBreak/>
              <w:t>41050100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sz w:val="24"/>
                <w:szCs w:val="24"/>
              </w:rPr>
            </w:pPr>
            <w:r w:rsidRPr="00CB7CDE">
              <w:rPr>
                <w:sz w:val="24"/>
                <w:szCs w:val="24"/>
              </w:rPr>
              <w:t>Субвенція з місцевого бюджетуна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 вивезення побутових відходів) та вивезення  рідких нечистот, внесків за встановлення, обслуговування та заміну вузлів комерційного обліку води та теплової енергії, абоненського обслуговування для споживачів комунальних послуг, що надаються у багатоквартирних будинках за індивідуальними договорами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31679291,00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31679291,00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64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41050200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1916621,00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1916621,00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23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41050300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sz w:val="24"/>
                <w:szCs w:val="24"/>
              </w:rPr>
            </w:pPr>
            <w:r w:rsidRPr="00CB7CDE">
              <w:rPr>
                <w:sz w:val="24"/>
                <w:szCs w:val="24"/>
              </w:rPr>
              <w:t>Субвенція з місцевого бюджету на виплату допомоги сім`ям з дітьми, малозабезпеченим сім`ям,  особам, які не мають право на пенсію, особам з інвалідністю, дітям з інвалідністю,  тимчасової державної допомоги дітям, тимчасової державної соціальної допомоги непрацюючий особі, яка досягла загального пенсійного віку, але не набула права на пенсійну виплату, допомоги по догляду за особами з інвалідністю I чи II групи внаслідок психічного розладу, компенсаційної виплати непрацюючий працездатній особі, яка доглядає за особою з інвалідністю 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63678050,00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63678050,00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197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41050700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sz w:val="24"/>
                <w:szCs w:val="24"/>
              </w:rPr>
            </w:pPr>
            <w:r w:rsidRPr="00CB7CDE">
              <w:rPr>
                <w:sz w:val="24"/>
                <w:szCs w:val="24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 оплату послуг із здійснення патронату над дитиною та виплату соціальної допомоги на утримання дитини в сім’ї патронатного вихователя, 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994300,00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994300,00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113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lastRenderedPageBreak/>
              <w:t>41050900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sz w:val="24"/>
                <w:szCs w:val="24"/>
              </w:rPr>
            </w:pPr>
            <w:r w:rsidRPr="00CB7CDE">
              <w:rPr>
                <w:sz w:val="24"/>
                <w:szCs w:val="24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856681,00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856681,00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41051100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627732,00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627732,00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8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41051200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123169,00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123169,00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41051400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927078,00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927078,00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27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41051500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здійснення переданих видатків у сфері охорони здоров`я за рахунок коштів медичної субвенції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4483687,00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4483687,00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4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41052000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467478,00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467478,00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41052200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реалізацію заходів, спрямованих на розвиток системи охорони здоров`я у сільській місцевості,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693000,00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693000,00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41053000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194720,00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194720,00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145BA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41053900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Інші субвенції з місцевого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5765491,79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3634990,09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2130501,70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2130501,70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9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41054300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1014498,00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1014498,00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color w:val="000000"/>
                <w:sz w:val="24"/>
                <w:szCs w:val="24"/>
              </w:rPr>
            </w:pPr>
            <w:r w:rsidRPr="00CB7C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Разом доходів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328689986,79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315318245,09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13371741,70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B7CDE" w:rsidRPr="00CB7CDE" w:rsidRDefault="00CB7CDE" w:rsidP="00CB7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10073601,70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</w:tr>
      <w:tr w:rsidR="00CB7CDE" w:rsidRPr="00CB7CDE" w:rsidTr="00CB7CD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7CDE" w:rsidRPr="00CB7CDE" w:rsidRDefault="00CB7CDE" w:rsidP="00CB7CDE">
            <w:pPr>
              <w:jc w:val="both"/>
              <w:rPr>
                <w:b/>
                <w:bCs/>
                <w:sz w:val="24"/>
                <w:szCs w:val="24"/>
              </w:rPr>
            </w:pPr>
            <w:r w:rsidRPr="00CB7CDE">
              <w:rPr>
                <w:b/>
                <w:bCs/>
                <w:sz w:val="24"/>
                <w:szCs w:val="24"/>
              </w:rPr>
              <w:t>Керуючий справами районної ради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E" w:rsidRPr="00CB7CDE" w:rsidRDefault="00CB7CDE" w:rsidP="00CB7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CDE">
              <w:rPr>
                <w:b/>
                <w:bCs/>
                <w:color w:val="000000"/>
                <w:sz w:val="24"/>
                <w:szCs w:val="24"/>
              </w:rPr>
              <w:t>О.ЯНГОЛЕНКО</w:t>
            </w:r>
          </w:p>
        </w:tc>
      </w:tr>
    </w:tbl>
    <w:p w:rsidR="00145BAA" w:rsidRDefault="00145BAA" w:rsidP="00422110">
      <w:pPr>
        <w:tabs>
          <w:tab w:val="left" w:pos="7088"/>
        </w:tabs>
        <w:rPr>
          <w:b/>
          <w:sz w:val="28"/>
          <w:szCs w:val="28"/>
          <w:lang w:val="uk-UA"/>
        </w:rPr>
        <w:sectPr w:rsidR="00145BAA" w:rsidSect="00145BAA">
          <w:pgSz w:w="16838" w:h="11906" w:orient="landscape" w:code="9"/>
          <w:pgMar w:top="1701" w:right="851" w:bottom="567" w:left="851" w:header="0" w:footer="0" w:gutter="0"/>
          <w:cols w:space="720"/>
          <w:titlePg/>
          <w:docGrid w:linePitch="272"/>
        </w:sect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tbl>
      <w:tblPr>
        <w:tblW w:w="15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551"/>
        <w:gridCol w:w="992"/>
        <w:gridCol w:w="1134"/>
        <w:gridCol w:w="992"/>
        <w:gridCol w:w="992"/>
        <w:gridCol w:w="851"/>
        <w:gridCol w:w="992"/>
        <w:gridCol w:w="851"/>
        <w:gridCol w:w="850"/>
        <w:gridCol w:w="851"/>
        <w:gridCol w:w="709"/>
        <w:gridCol w:w="567"/>
        <w:gridCol w:w="850"/>
      </w:tblGrid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Додаток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до рішення районної  ради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від 12.11.2019 № 40/1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157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РОЗПОДІЛ</w:t>
            </w:r>
          </w:p>
        </w:tc>
      </w:tr>
      <w:tr w:rsidR="00145BAA" w:rsidRPr="00145BAA" w:rsidTr="00145BAA">
        <w:trPr>
          <w:trHeight w:val="255"/>
        </w:trPr>
        <w:tc>
          <w:tcPr>
            <w:tcW w:w="157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видатків районного бюджету на 2019 рік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(грн.)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ind w:left="-93" w:right="-108"/>
              <w:jc w:val="center"/>
              <w:rPr>
                <w:rFonts w:ascii="Arial" w:hAnsi="Arial"/>
                <w:sz w:val="14"/>
                <w:szCs w:val="16"/>
              </w:rPr>
            </w:pPr>
            <w:r w:rsidRPr="00145BAA">
              <w:rPr>
                <w:rFonts w:ascii="Arial" w:hAnsi="Arial"/>
                <w:sz w:val="14"/>
                <w:szCs w:val="16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ind w:left="-93" w:right="-108"/>
              <w:jc w:val="center"/>
              <w:rPr>
                <w:rFonts w:ascii="Arial" w:hAnsi="Arial"/>
                <w:sz w:val="14"/>
                <w:szCs w:val="16"/>
              </w:rPr>
            </w:pPr>
            <w:r w:rsidRPr="00145BAA">
              <w:rPr>
                <w:rFonts w:ascii="Arial" w:hAnsi="Arial"/>
                <w:sz w:val="14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ind w:left="-93" w:right="-108"/>
              <w:jc w:val="center"/>
              <w:rPr>
                <w:rFonts w:ascii="Arial" w:hAnsi="Arial"/>
                <w:sz w:val="14"/>
                <w:szCs w:val="16"/>
              </w:rPr>
            </w:pPr>
            <w:r w:rsidRPr="00145BAA">
              <w:rPr>
                <w:rFonts w:ascii="Arial" w:hAnsi="Arial"/>
                <w:sz w:val="14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Найменування головного розпорядника коштів місцевого бюджету/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Загальний фонд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РАЗОМ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видатки споживання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видатки розвитку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видатки споживання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 них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видатки розвитку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оплата праці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оплата праці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комунальні послуги та енергоносії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8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16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Сватівська районна 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5506150,00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5506150,00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2839500,00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1234705,00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764975,00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738395,00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26580,00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738395,00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6271125,00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Сватівська районна 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5506150,00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5506150,00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2839500,00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1234705,00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764975,00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738395,00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26580,00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738395,00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6271125,00</w:t>
            </w:r>
          </w:p>
        </w:tc>
      </w:tr>
      <w:tr w:rsidR="00145BAA" w:rsidRPr="00145BAA" w:rsidTr="00145BAA">
        <w:trPr>
          <w:trHeight w:val="9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4734700,00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4734700,00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2839500,00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1234705,00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376983,00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350403,00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26580,00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350403,00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5111683,00</w:t>
            </w:r>
          </w:p>
        </w:tc>
      </w:tr>
      <w:tr w:rsidR="00145BAA" w:rsidRPr="00145BAA" w:rsidTr="00145BAA">
        <w:trPr>
          <w:trHeight w:val="2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16800,00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програми та заходи у сфері освіти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60000,00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50000,00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0116082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</w:tr>
      <w:tr w:rsidR="00145BAA" w:rsidRPr="00145BAA" w:rsidTr="00145BAA">
        <w:trPr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Будівництво1 інших об`єктів комунальної власності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</w:tr>
      <w:tr w:rsidR="00145BAA" w:rsidRPr="00145BAA" w:rsidTr="00145BAA">
        <w:trPr>
          <w:trHeight w:val="4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0117680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20000,00</w:t>
            </w:r>
          </w:p>
        </w:tc>
      </w:tr>
      <w:tr w:rsidR="00145BAA" w:rsidRPr="00145BAA" w:rsidTr="00145BAA">
        <w:trPr>
          <w:trHeight w:val="3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0118410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Фінансова підтримка засобів масової інформації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624650,00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624650,00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87992,00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87992,00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87992,00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712642,00</w:t>
            </w:r>
          </w:p>
        </w:tc>
      </w:tr>
      <w:tr w:rsidR="00145BAA" w:rsidRPr="00145BAA" w:rsidTr="00145BAA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Сватівська районна  державна  адміністрація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43262234,13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43262234,13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553900,00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112361,00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8161949,00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6704299,00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1457650,00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6704299,00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51424183,13</w:t>
            </w:r>
          </w:p>
        </w:tc>
      </w:tr>
      <w:tr w:rsidR="00145BAA" w:rsidRPr="00145BAA" w:rsidTr="00145BAA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Сватівська районна  державна  адміністрація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43262234,13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43262234,13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553900,00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112361,00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8161949,00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6704299,00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1457650,00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6704299,0</w:t>
            </w:r>
            <w:r w:rsidRPr="00145BAA">
              <w:rPr>
                <w:rFonts w:ascii="Arial" w:hAnsi="Arial"/>
                <w:b/>
                <w:bCs/>
                <w:sz w:val="1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lastRenderedPageBreak/>
              <w:t>51424183,13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0210180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86102,00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86102,00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86102,00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Проведення місцевих виборів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520,00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36843093,69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36843093,69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2171300,00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1400000,00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771300,00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1400000,00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39014393,69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Стоматологічна допомога населенню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496067,88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496067,88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686350,00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686350,00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1182417,88</w:t>
            </w:r>
          </w:p>
        </w:tc>
      </w:tr>
      <w:tr w:rsidR="00145BAA" w:rsidRPr="00145BAA" w:rsidTr="00145BA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2879738,09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2879738,09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2879738,09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1106388,17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1106388,17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1106388,17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467478,00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467478,00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467478,00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інших закладів у сфері охорони здоров`я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293666,30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293666,30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293666,30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0212152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програми та заходи у сфері охорони здоров`я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22928,00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22928,00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0213112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0213133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103500,00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78000,00</w:t>
            </w:r>
          </w:p>
        </w:tc>
      </w:tr>
      <w:tr w:rsidR="00145BAA" w:rsidRPr="00145BAA" w:rsidTr="00145BAA">
        <w:trPr>
          <w:trHeight w:val="7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0215061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місцевих центрів фізичного здоров`я населення `Спорт для всіх` та проведення фізкультурно-масових заходів серед населення регіону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834200,00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834200,00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553900,00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112361,00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834200,00</w:t>
            </w:r>
          </w:p>
        </w:tc>
      </w:tr>
      <w:tr w:rsidR="00145BAA" w:rsidRPr="00145BAA" w:rsidTr="00145BA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362250,00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362250,00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0217366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4194049,00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4194049,00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4194049,00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4194049,00</w:t>
            </w:r>
          </w:p>
        </w:tc>
      </w:tr>
      <w:tr w:rsidR="00145BAA" w:rsidRPr="00145BAA" w:rsidTr="00145BAA">
        <w:trPr>
          <w:trHeight w:val="7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0217367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Виконання інвестиційних проектів в рамках реалізації заходів, спрямованих на розвиток системи охорони здоров`я у сільській місцевості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748000,00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748000,00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748000,00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748000,00</w:t>
            </w:r>
          </w:p>
        </w:tc>
      </w:tr>
      <w:tr w:rsidR="00145BAA" w:rsidRPr="00145BAA" w:rsidTr="00145BA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0218110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30552,00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Відділ освіти Сватівської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102568087,75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102568087,75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83255127,37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9778180,00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9883948,32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8413198,32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1470750,00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689400,00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8413198,32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112452036,07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Відділ освіти Сватівської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102568087,75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102568087,75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83255127,37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9778180,00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9883948,32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8413198,32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1470750,00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689400,00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8413198,32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112452036,07</w:t>
            </w:r>
          </w:p>
        </w:tc>
      </w:tr>
      <w:tr w:rsidR="00145BAA" w:rsidRPr="00145BAA" w:rsidTr="00145BAA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92321518,05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92321518,05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75299810,37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9380460,00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6324261,00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5747261,00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577000,00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115940,00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5747261,00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98645779,05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загальної середньої освіти вечiрнiми (змінними) школами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298345,00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298345,00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298095,00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298345,00</w:t>
            </w:r>
          </w:p>
        </w:tc>
      </w:tr>
      <w:tr w:rsidR="00145BAA" w:rsidRPr="00145BAA" w:rsidTr="00145BAA">
        <w:trPr>
          <w:trHeight w:val="6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2205051,00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2205051,00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1925439,00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893750,00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893750,00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573460,00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3098801,00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Методичне забезпечення діяльності навчальних закладів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1967473,00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1967473,00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1893061,00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1967473,00</w:t>
            </w:r>
          </w:p>
        </w:tc>
      </w:tr>
      <w:tr w:rsidR="00145BAA" w:rsidRPr="00145BAA" w:rsidTr="00145BAA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3240094,00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3240094,00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2906382,00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3240094,00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програми та заходи у сфері освіти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50085,00</w:t>
            </w:r>
          </w:p>
        </w:tc>
      </w:tr>
      <w:tr w:rsidR="00145BAA" w:rsidRPr="00145BAA" w:rsidTr="00145BAA">
        <w:trPr>
          <w:trHeight w:val="9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1345061,70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1345061,70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1345061,70</w:t>
            </w:r>
          </w:p>
        </w:tc>
      </w:tr>
      <w:tr w:rsidR="00145BAA" w:rsidRPr="00145BAA" w:rsidTr="00145BAA">
        <w:trPr>
          <w:trHeight w:val="3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10860,00</w:t>
            </w:r>
          </w:p>
        </w:tc>
      </w:tr>
      <w:tr w:rsidR="00145BAA" w:rsidRPr="00145BAA" w:rsidTr="00145BAA">
        <w:trPr>
          <w:trHeight w:val="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557669,00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736059,00</w:t>
            </w:r>
          </w:p>
        </w:tc>
      </w:tr>
      <w:tr w:rsidR="00145BAA" w:rsidRPr="00145BAA" w:rsidTr="00145BAA">
        <w:trPr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0615041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Утримання та фінансова підтримка спортивних споруд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393541,00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393541,00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374671,00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18570,00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393541,00</w:t>
            </w:r>
          </w:p>
        </w:tc>
      </w:tr>
      <w:tr w:rsidR="00145BAA" w:rsidRPr="00145BAA" w:rsidTr="00145BAA">
        <w:trPr>
          <w:trHeight w:val="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0617321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Будівництво освітніх установ та закладів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1032846,00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1032846,00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1032846,00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1032846,00</w:t>
            </w:r>
          </w:p>
        </w:tc>
      </w:tr>
      <w:tr w:rsidR="00145BAA" w:rsidRPr="00145BAA" w:rsidTr="00145BA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0617361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Співфінансування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71726,00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71726,00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71726,00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71726,00</w:t>
            </w:r>
          </w:p>
        </w:tc>
      </w:tr>
      <w:tr w:rsidR="00145BAA" w:rsidRPr="00145BAA" w:rsidTr="00145BA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0617363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1521365,32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1521365,32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1521365,32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1521365,32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</w:tr>
      <w:tr w:rsidR="00145BAA" w:rsidRPr="00145BAA" w:rsidTr="00145BAA">
        <w:trPr>
          <w:trHeight w:val="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105534322,00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105534322,00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5885314,00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83080,00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933821,00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870661,00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870661,00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106468143,00</w:t>
            </w:r>
          </w:p>
        </w:tc>
      </w:tr>
      <w:tr w:rsidR="00145BAA" w:rsidRPr="00145BAA" w:rsidTr="00145BAA">
        <w:trPr>
          <w:trHeight w:val="4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105534322,00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105534322,00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5885314,00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83080,00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933821,00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870661,00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61100,00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870661,00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106468143,00</w:t>
            </w:r>
          </w:p>
        </w:tc>
      </w:tr>
      <w:tr w:rsidR="00145BAA" w:rsidRPr="00145BAA" w:rsidTr="00145BAA">
        <w:trPr>
          <w:trHeight w:val="6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пільг на оплату житлово-комунальних послуг окремим категоріям громадян відповідно до законодавства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7940582,69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7940582,69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7940582,69</w:t>
            </w:r>
          </w:p>
        </w:tc>
      </w:tr>
      <w:tr w:rsidR="00145BAA" w:rsidRPr="00145BAA" w:rsidTr="00145BAA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субсидій населенню для відшкодування витрат на оплату житлово-комунальних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23738708,31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23738708,31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23738708,31</w:t>
            </w:r>
          </w:p>
        </w:tc>
      </w:tr>
      <w:tr w:rsidR="00145BAA" w:rsidRPr="00145BAA" w:rsidTr="00145BAA">
        <w:trPr>
          <w:trHeight w:val="6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пільг на придбання твердого та рідкого пічного побутового палива і скрапленого газу окремим категоріям громадян відповідно до законодавства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400000,00</w:t>
            </w:r>
          </w:p>
        </w:tc>
      </w:tr>
      <w:tr w:rsidR="00145BAA" w:rsidRPr="00145BAA" w:rsidTr="00145BAA">
        <w:trPr>
          <w:trHeight w:val="8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субсидій населенню для відшкодування витрат на придбання твердого та рідкого пічного побутового палива і скрапленого газу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1516621,00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1516621,00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1516621,00</w:t>
            </w:r>
          </w:p>
        </w:tc>
      </w:tr>
      <w:tr w:rsidR="00145BAA" w:rsidRPr="00145BAA" w:rsidTr="00145BAA">
        <w:trPr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пільг окремим категоріям громадян з оплати послуг зв`язку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65000,00</w:t>
            </w:r>
          </w:p>
        </w:tc>
      </w:tr>
      <w:tr w:rsidR="00145BAA" w:rsidRPr="00145BAA" w:rsidTr="00145BAA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150000,00</w:t>
            </w:r>
          </w:p>
        </w:tc>
      </w:tr>
      <w:tr w:rsidR="00145BAA" w:rsidRPr="00145BAA" w:rsidTr="00145B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у зв`язку з вагітністю і пологами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300000,00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при усиновленні дитини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227040,00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227040,00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227040,00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при народженні дитини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11524341,80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11524341,80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11524341,80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на дітей, над якими встановлено опіку чи піклування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4942463,45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4942463,45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4942463,45</w:t>
            </w:r>
          </w:p>
        </w:tc>
      </w:tr>
      <w:tr w:rsidR="00145BAA" w:rsidRPr="00145BAA" w:rsidTr="00145BA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на дітей одиноким матерям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10477065,00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10477065,00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10477065,00</w:t>
            </w:r>
          </w:p>
        </w:tc>
      </w:tr>
      <w:tr w:rsidR="00145BAA" w:rsidRPr="00145BAA" w:rsidTr="00145BAA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тимчасової державної допомоги дітям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120240,00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120240,00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120240,00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державної соціальної допомоги малозабезпеченим сім`ям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11260899,75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11260899,75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11260899,75</w:t>
            </w:r>
          </w:p>
        </w:tc>
      </w:tr>
      <w:tr w:rsidR="00145BAA" w:rsidRPr="00145BAA" w:rsidTr="00145BAA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 xml:space="preserve">Відшкодування послуги з догляду за дитиною до трьох років </w:t>
            </w:r>
            <w:r w:rsidRPr="00145BAA">
              <w:rPr>
                <w:rFonts w:ascii="Arial" w:hAnsi="Arial"/>
                <w:sz w:val="14"/>
              </w:rPr>
              <w:lastRenderedPageBreak/>
              <w:t>«муніципальна няня»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150600,00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150600,00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150600,00</w:t>
            </w:r>
          </w:p>
        </w:tc>
      </w:tr>
      <w:tr w:rsidR="00145BAA" w:rsidRPr="00145BAA" w:rsidTr="00145BA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0813081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13000000,00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13000000,00</w:t>
            </w:r>
          </w:p>
        </w:tc>
      </w:tr>
      <w:tr w:rsidR="00145BAA" w:rsidRPr="00145BAA" w:rsidTr="00145BAA">
        <w:trPr>
          <w:trHeight w:val="7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державної соціальної допомоги особам, які не мають права на пенсію, та особам з інвалідністю, державної соціальної допомоги на догляд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5409600,00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5409600,00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5409600,00</w:t>
            </w:r>
          </w:p>
        </w:tc>
      </w:tr>
      <w:tr w:rsidR="00145BAA" w:rsidRPr="00145BAA" w:rsidTr="00145BAA">
        <w:trPr>
          <w:trHeight w:val="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по догляду за особами з інвалідністю I чи II групи внаслідок психічного розладу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2000000,00</w:t>
            </w:r>
          </w:p>
        </w:tc>
      </w:tr>
      <w:tr w:rsidR="00145BAA" w:rsidRPr="00145BAA" w:rsidTr="00145BAA">
        <w:trPr>
          <w:trHeight w:val="6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480600,00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480600,00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480600,00</w:t>
            </w:r>
          </w:p>
        </w:tc>
      </w:tr>
      <w:tr w:rsidR="00145BAA" w:rsidRPr="00145BAA" w:rsidTr="00145BAA">
        <w:trPr>
          <w:trHeight w:val="8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щомісячної компенсаційної виплати непрацюючій працездатній особі, яка доглядає за особою з інвалідністю I групи, а також за особою, яка досягла 80-річного віку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40000,00</w:t>
            </w:r>
          </w:p>
        </w:tc>
      </w:tr>
      <w:tr w:rsidR="00145BAA" w:rsidRPr="00145BAA" w:rsidTr="00145BAA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допомоги на дітей, які виховуються у багатодітних сім`ях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3745200,00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3745200,00</w:t>
            </w:r>
          </w:p>
        </w:tc>
      </w:tr>
      <w:tr w:rsidR="00145BAA" w:rsidRPr="00145BAA" w:rsidTr="00145BA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4332290,00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4332290,00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4065340,00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55400,00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77140,00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13980,00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4409430,00</w:t>
            </w:r>
          </w:p>
        </w:tc>
      </w:tr>
      <w:tr w:rsidR="00145BAA" w:rsidRPr="00145BAA" w:rsidTr="00145BAA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Утримання та забезпечення діяльності центрів соціальних служб для сім`ї, дітей та молоді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1943870,00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1943870,00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1819974,00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27680,00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1943870,00</w:t>
            </w:r>
          </w:p>
        </w:tc>
      </w:tr>
      <w:tr w:rsidR="00145BAA" w:rsidRPr="00145BAA" w:rsidTr="00145BAA">
        <w:trPr>
          <w:trHeight w:val="9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364900,00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364900,00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364900,00</w:t>
            </w:r>
          </w:p>
        </w:tc>
      </w:tr>
      <w:tr w:rsidR="00145BAA" w:rsidRPr="00145BAA" w:rsidTr="00145BAA">
        <w:trPr>
          <w:trHeight w:val="29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0813230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 w:cs="Arial"/>
                <w:sz w:val="14"/>
              </w:rPr>
            </w:pPr>
            <w:r w:rsidRPr="00145BAA">
              <w:rPr>
                <w:rFonts w:ascii="Arial" w:hAnsi="Arial" w:cs="Arial"/>
                <w:sz w:val="14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дитиною",оплату послуг із здійснення патронату над дитиною та виплату соціальної допмоги на утримання дитини в сім’ї патронатного вихователя,підтримку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994300,00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994300,00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994300,00</w:t>
            </w:r>
          </w:p>
        </w:tc>
      </w:tr>
      <w:tr w:rsidR="00145BAA" w:rsidRPr="00145BAA" w:rsidTr="00145BAA">
        <w:trPr>
          <w:trHeight w:val="3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410000,00</w:t>
            </w:r>
          </w:p>
        </w:tc>
      </w:tr>
      <w:tr w:rsidR="00145BAA" w:rsidRPr="00145BAA" w:rsidTr="00145BAA">
        <w:trPr>
          <w:trHeight w:val="9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0816083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856681,00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856681,00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856681,00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856681,00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12529450,00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12529450,00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10121700,00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1525900,00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195700,00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12809450,00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12529450,00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12529450,00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10121700,00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1525900,00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195700,00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12809450,00</w:t>
            </w:r>
          </w:p>
        </w:tc>
      </w:tr>
      <w:tr w:rsidR="00145BAA" w:rsidRPr="00145BAA" w:rsidTr="00145BAA">
        <w:trPr>
          <w:trHeight w:val="6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0960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5457200,00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5457200,00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4720500,00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531100,00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280000,00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195700,00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5737200,00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бібліотек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3173000,00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3173000,00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2673400,00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324600,00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3173000,00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музеїв i виставок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272900,00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412400,00</w:t>
            </w:r>
          </w:p>
        </w:tc>
      </w:tr>
      <w:tr w:rsidR="00145BAA" w:rsidRPr="00145BAA" w:rsidTr="00145BAA">
        <w:trPr>
          <w:trHeight w:val="5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2738650,00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2738650,00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577500,00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2738650,00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1014081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621200,00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621200,00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530900,00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621200,00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127000,00</w:t>
            </w:r>
          </w:p>
        </w:tc>
      </w:tr>
      <w:tr w:rsidR="00145BAA" w:rsidRPr="00145BAA" w:rsidTr="00145BAA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10000,00</w:t>
            </w:r>
          </w:p>
        </w:tc>
      </w:tr>
      <w:tr w:rsidR="00145BAA" w:rsidRPr="00145BAA" w:rsidTr="00145BAA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 xml:space="preserve">Управління економічного розвитку  Сватівської  районної </w:t>
            </w:r>
            <w:r w:rsidRPr="00145BAA">
              <w:rPr>
                <w:rFonts w:ascii="Arial" w:hAnsi="Arial"/>
                <w:b/>
                <w:bCs/>
                <w:sz w:val="14"/>
              </w:rPr>
              <w:lastRenderedPageBreak/>
              <w:t>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lastRenderedPageBreak/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10000,00</w:t>
            </w:r>
          </w:p>
        </w:tc>
      </w:tr>
      <w:tr w:rsidR="00145BAA" w:rsidRPr="00145BAA" w:rsidTr="00145BAA">
        <w:trPr>
          <w:trHeight w:val="1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lastRenderedPageBreak/>
              <w:t>2717622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7622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Реалізація програм і заходів в галузі туризму та курортів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10000,00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40906677,00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24751274,00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15676553,00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5466023,00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5466023,00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5466023,00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46372700,00</w:t>
            </w:r>
          </w:p>
        </w:tc>
      </w:tr>
      <w:tr w:rsidR="00145BAA" w:rsidRPr="00145BAA" w:rsidTr="00145B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40906677,00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24751274,00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15676553,00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5466023,00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5466023,00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5466023,00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46372700,00</w:t>
            </w:r>
          </w:p>
        </w:tc>
      </w:tr>
      <w:tr w:rsidR="00145BAA" w:rsidRPr="00145BAA" w:rsidTr="00145BAA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12520,00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Резервний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478850,00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478850,00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дотації з місцевого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35000,00</w:t>
            </w:r>
          </w:p>
        </w:tc>
      </w:tr>
      <w:tr w:rsidR="00145BAA" w:rsidRPr="00145BAA" w:rsidTr="00145BAA">
        <w:trPr>
          <w:trHeight w:val="6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3719330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10083,00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15583,00</w:t>
            </w:r>
          </w:p>
        </w:tc>
      </w:tr>
      <w:tr w:rsidR="00145BAA" w:rsidRPr="00145BAA" w:rsidTr="00145BAA">
        <w:trPr>
          <w:trHeight w:val="8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14781441,00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14781441,00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14781441,00</w:t>
            </w:r>
          </w:p>
        </w:tc>
      </w:tr>
      <w:tr w:rsidR="00145BAA" w:rsidRPr="00145BAA" w:rsidTr="00145BAA">
        <w:trPr>
          <w:trHeight w:val="10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Субвенція з місцевого бюджету на реалізацію проектів в рамках Надзвичайної кредитної програми для відновлення України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889612,00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889612,00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4448059,00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4448059,00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4448059,00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5337671,00</w:t>
            </w:r>
          </w:p>
        </w:tc>
      </w:tr>
      <w:tr w:rsidR="00145BAA" w:rsidRPr="00145BAA" w:rsidTr="00145BAA">
        <w:trPr>
          <w:trHeight w:val="9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3719620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194200,00</w:t>
            </w:r>
          </w:p>
        </w:tc>
      </w:tr>
      <w:tr w:rsidR="00145BAA" w:rsidRPr="00145BAA" w:rsidTr="00145BA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3719770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9770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Інші субвенції з місцевого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24499471,00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24499471,00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1017964,00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1017964,00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1017964,00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sz w:val="14"/>
              </w:rPr>
              <w:t>25517435,00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Усього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310316920,88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294161517,88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102655541,37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12734226,00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15676553,00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25490716,32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22192576,32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3298140,00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946200,00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22192576,32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BAA" w:rsidRPr="00145BAA" w:rsidRDefault="00145BAA" w:rsidP="00145BAA">
            <w:pPr>
              <w:jc w:val="right"/>
              <w:rPr>
                <w:rFonts w:ascii="Arial" w:hAnsi="Arial"/>
                <w:b/>
                <w:bCs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335807637,20</w:t>
            </w: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  <w:tr w:rsidR="00145BAA" w:rsidRPr="00145BAA" w:rsidTr="00145B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11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  <w:r w:rsidRPr="00145BAA">
              <w:rPr>
                <w:rFonts w:ascii="Arial" w:hAnsi="Arial"/>
                <w:b/>
                <w:bCs/>
                <w:sz w:val="14"/>
              </w:rPr>
              <w:t>Керуючий справами районної ради                                                      О.ЯНГОЛЕНКО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AA" w:rsidRPr="00145BAA" w:rsidRDefault="00145BAA" w:rsidP="00145BAA">
            <w:pPr>
              <w:rPr>
                <w:rFonts w:ascii="Arial" w:hAnsi="Arial"/>
                <w:sz w:val="14"/>
              </w:rPr>
            </w:pPr>
          </w:p>
        </w:tc>
      </w:tr>
    </w:tbl>
    <w:p w:rsidR="00CB7CDE" w:rsidRPr="00145BAA" w:rsidRDefault="00CB7CDE" w:rsidP="00422110">
      <w:pPr>
        <w:tabs>
          <w:tab w:val="left" w:pos="7088"/>
        </w:tabs>
        <w:rPr>
          <w:b/>
          <w:sz w:val="28"/>
          <w:szCs w:val="28"/>
        </w:r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8D3164" w:rsidRDefault="008D3164" w:rsidP="002941FC">
      <w:pPr>
        <w:rPr>
          <w:rFonts w:ascii="Arial" w:hAnsi="Arial"/>
          <w:sz w:val="16"/>
          <w:szCs w:val="16"/>
        </w:rPr>
        <w:sectPr w:rsidR="008D3164" w:rsidSect="00145BAA">
          <w:pgSz w:w="16838" w:h="11906" w:orient="landscape" w:code="9"/>
          <w:pgMar w:top="1701" w:right="851" w:bottom="567" w:left="851" w:header="0" w:footer="0" w:gutter="0"/>
          <w:cols w:space="720"/>
          <w:titlePg/>
          <w:docGrid w:linePitch="272"/>
        </w:sectPr>
      </w:pPr>
    </w:p>
    <w:tbl>
      <w:tblPr>
        <w:tblW w:w="15898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70"/>
        <w:gridCol w:w="135"/>
        <w:gridCol w:w="282"/>
        <w:gridCol w:w="432"/>
        <w:gridCol w:w="560"/>
        <w:gridCol w:w="142"/>
        <w:gridCol w:w="149"/>
        <w:gridCol w:w="850"/>
        <w:gridCol w:w="709"/>
        <w:gridCol w:w="142"/>
        <w:gridCol w:w="567"/>
        <w:gridCol w:w="425"/>
        <w:gridCol w:w="425"/>
        <w:gridCol w:w="709"/>
        <w:gridCol w:w="709"/>
        <w:gridCol w:w="142"/>
        <w:gridCol w:w="851"/>
        <w:gridCol w:w="141"/>
        <w:gridCol w:w="426"/>
        <w:gridCol w:w="142"/>
        <w:gridCol w:w="424"/>
        <w:gridCol w:w="284"/>
        <w:gridCol w:w="142"/>
        <w:gridCol w:w="566"/>
        <w:gridCol w:w="143"/>
        <w:gridCol w:w="851"/>
        <w:gridCol w:w="710"/>
        <w:gridCol w:w="426"/>
        <w:gridCol w:w="283"/>
        <w:gridCol w:w="568"/>
        <w:gridCol w:w="283"/>
        <w:gridCol w:w="708"/>
        <w:gridCol w:w="143"/>
        <w:gridCol w:w="566"/>
        <w:gridCol w:w="710"/>
        <w:gridCol w:w="283"/>
      </w:tblGrid>
      <w:tr w:rsidR="002941FC" w:rsidRPr="008D3164" w:rsidTr="00A13BBA">
        <w:trPr>
          <w:trHeight w:val="708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Додаток  3</w:t>
            </w:r>
            <w:r w:rsidRPr="002941FC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2941FC">
              <w:rPr>
                <w:sz w:val="16"/>
                <w:szCs w:val="16"/>
              </w:rPr>
              <w:br/>
              <w:t>від 12.11.2019 № 40/1</w:t>
            </w:r>
          </w:p>
        </w:tc>
      </w:tr>
      <w:tr w:rsidR="002941FC" w:rsidRPr="008D3164" w:rsidTr="00A13BBA">
        <w:trPr>
          <w:trHeight w:val="405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Міжбюджетні трансферти на 2019 рік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2941FC" w:rsidRPr="008D3164" w:rsidTr="00A13BBA">
        <w:trPr>
          <w:trHeight w:val="8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941FC" w:rsidRPr="008D3164" w:rsidTr="00A13BBA">
        <w:trPr>
          <w:trHeight w:val="300"/>
        </w:trPr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93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 xml:space="preserve">Код 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93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Найменування бюджету - одержувача / надавача міжбюджетного трансферту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93" w:right="-108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Arial" w:hAnsi="Arial"/>
                <w:sz w:val="14"/>
                <w:szCs w:val="16"/>
              </w:rPr>
            </w:pPr>
            <w:r w:rsidRPr="002941FC">
              <w:rPr>
                <w:rFonts w:ascii="Arial" w:hAnsi="Arial"/>
                <w:sz w:val="14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FC" w:rsidRPr="002941FC" w:rsidRDefault="002941FC" w:rsidP="008D3164">
            <w:pPr>
              <w:ind w:left="-93" w:right="-108"/>
              <w:rPr>
                <w:rFonts w:ascii="Times New Roman CYR" w:hAnsi="Times New Roman CYR" w:cs="Times New Roman CYR"/>
                <w:sz w:val="14"/>
                <w:szCs w:val="16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FC" w:rsidRPr="002941FC" w:rsidRDefault="002941FC" w:rsidP="008D3164">
            <w:pPr>
              <w:ind w:left="-93" w:right="-108"/>
              <w:rPr>
                <w:rFonts w:ascii="Times New Roman CYR" w:hAnsi="Times New Roman CYR" w:cs="Times New Roman CYR"/>
                <w:sz w:val="14"/>
                <w:szCs w:val="16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93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Дотація з місцевого бюджету на здійснення переданих з державного  бюджету  видатків з утриманя закладів освіти та охорони здоров</w:t>
            </w:r>
            <w:r w:rsidRPr="002941FC">
              <w:rPr>
                <w:color w:val="000000"/>
                <w:sz w:val="14"/>
                <w:szCs w:val="16"/>
              </w:rPr>
              <w:t>’</w:t>
            </w:r>
            <w:r w:rsidRPr="002941FC">
              <w:rPr>
                <w:sz w:val="14"/>
                <w:szCs w:val="16"/>
              </w:rPr>
              <w:t>я за рахунок відповідної додаткової дотації з державного бюджету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4"/>
                <w:szCs w:val="16"/>
              </w:rPr>
              <w:t> </w:t>
            </w:r>
          </w:p>
        </w:tc>
      </w:tr>
      <w:tr w:rsidR="002941FC" w:rsidRPr="008D3164" w:rsidTr="00A13BBA">
        <w:trPr>
          <w:trHeight w:val="2527"/>
        </w:trPr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4"/>
                <w:szCs w:val="16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4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FC" w:rsidRPr="002941FC" w:rsidRDefault="002941FC" w:rsidP="002941FC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color w:val="000000"/>
                <w:sz w:val="14"/>
                <w:szCs w:val="16"/>
              </w:rPr>
            </w:pPr>
            <w:r w:rsidRPr="002941FC">
              <w:rPr>
                <w:color w:val="000000"/>
                <w:sz w:val="14"/>
                <w:szCs w:val="16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2"/>
                <w:szCs w:val="16"/>
              </w:rPr>
            </w:pPr>
            <w:r w:rsidRPr="002941FC">
              <w:rPr>
                <w:sz w:val="12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здійснення(у разі потреби) витрат на відрядження для підвищення кваліфікації вчителів, асистентів вчителів закладів загальної середньої освіти з інклюзивними та інтегрованим навчанням, директорів закладів загальної середньої освіти, заступників директорів з навчально-виховної(навчальної виховної) роботи у початковій школі( або структурному підрозділі іншого закладу освіти, що забезпечує початкову освіту) , а також директорів, заступників директорів з навчально-виховної роботи (навчальної виховної) роботи, вчителів закладів закладів загальної середньої освіти, які є учасниками експеременту із запровадження проекту Державного стандарту початкової освіти, інтегрованого курсу природничих дисциплін, електронних підручників)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за рахунок залишку коштів освітньої субвенції, що утворився на початок бюджетного періоду(на оснащення закладів загальної середньої освіти засобами навчання та обладнанням для кабінетів природнично-математичних предметів)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за рахунок залишку коштів освітньої субвенції, що утворився на початок бюджетного періоду(на забезпечення належних санітарно-гігієничних умов у приміщеннях закладів загальної середньої освіти)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дошкільної освіти)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дошкільної освіти)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закупівлю дидактичних матеріалів для учнів початкових класів що навчаються за новими методиками відповідно до Концепції "Нова українська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941FC">
              <w:rPr>
                <w:sz w:val="14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закупівлю сучасних меблів для початкових класів нової української школи)</w:t>
            </w:r>
          </w:p>
        </w:tc>
      </w:tr>
      <w:tr w:rsidR="002941FC" w:rsidRPr="008D3164" w:rsidTr="00A13BBA">
        <w:trPr>
          <w:trHeight w:val="22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941F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12313301000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 xml:space="preserve">Міська рада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221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12313501000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В-Дуванська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162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12313502000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 xml:space="preserve">Гончарівська с/р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13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12313503000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Ковалівська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127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12313504000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 xml:space="preserve">Коломийчиська с/р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12313505000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Круглівська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12313506000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 xml:space="preserve">Куземівська с/р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156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12313507000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Маньківська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104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12313508000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 xml:space="preserve">Мілуватська с/р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12313509000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 xml:space="preserve">Містківська с/р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13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12313510000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Оборотнівська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12313511000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Первомайська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12313512000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Петрівська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12313513000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Преображенська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12313514000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Райгородська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12313515000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Рудівська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12313516000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Свистунівська с/ 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12313517000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Стельмахівська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12100000000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Обласний бюджет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17507100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1014498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24205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194720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348234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279498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80343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10083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27243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5500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210636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297358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1FC" w:rsidRPr="002941FC" w:rsidRDefault="002941FC" w:rsidP="008D3164">
            <w:pPr>
              <w:ind w:left="-93" w:right="-108"/>
              <w:jc w:val="right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12508000000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1FC" w:rsidRPr="002941FC" w:rsidRDefault="002941FC" w:rsidP="008D3164">
            <w:pPr>
              <w:ind w:left="-93" w:right="-108"/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Н-Дуванська с/р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sz w:val="16"/>
                <w:szCs w:val="16"/>
              </w:rPr>
            </w:pPr>
            <w:r w:rsidRPr="002941FC">
              <w:rPr>
                <w:sz w:val="16"/>
                <w:szCs w:val="16"/>
              </w:rPr>
              <w:t> </w:t>
            </w:r>
          </w:p>
        </w:tc>
      </w:tr>
      <w:tr w:rsidR="002941FC" w:rsidRPr="008D3164" w:rsidTr="00A13BBA">
        <w:trPr>
          <w:trHeight w:val="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C" w:rsidRPr="002941FC" w:rsidRDefault="002941FC" w:rsidP="002941FC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Усього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17507100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1014498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24205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194720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348234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279498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80343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10083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27243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5500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210636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FC" w:rsidRPr="002941FC" w:rsidRDefault="002941FC" w:rsidP="002941FC">
            <w:pPr>
              <w:jc w:val="right"/>
              <w:rPr>
                <w:b/>
                <w:bCs/>
                <w:sz w:val="16"/>
                <w:szCs w:val="16"/>
              </w:rPr>
            </w:pPr>
            <w:r w:rsidRPr="002941FC">
              <w:rPr>
                <w:b/>
                <w:bCs/>
                <w:sz w:val="16"/>
                <w:szCs w:val="16"/>
              </w:rPr>
              <w:t>297358</w:t>
            </w:r>
          </w:p>
        </w:tc>
      </w:tr>
      <w:tr w:rsidR="003F60D0" w:rsidRPr="003F60D0" w:rsidTr="00A13BBA">
        <w:trPr>
          <w:gridAfter w:val="1"/>
          <w:wAfter w:w="283" w:type="dxa"/>
          <w:trHeight w:val="557"/>
        </w:trPr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  <w:r w:rsidRPr="003F60D0">
              <w:rPr>
                <w:sz w:val="16"/>
              </w:rPr>
              <w:lastRenderedPageBreak/>
              <w:br w:type="page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8D3164">
            <w:pPr>
              <w:jc w:val="center"/>
              <w:rPr>
                <w:sz w:val="18"/>
                <w:szCs w:val="22"/>
              </w:rPr>
            </w:pPr>
            <w:r w:rsidRPr="003F60D0">
              <w:rPr>
                <w:szCs w:val="22"/>
              </w:rPr>
              <w:t>Додаток  3</w:t>
            </w:r>
            <w:r w:rsidRPr="003F60D0">
              <w:rPr>
                <w:szCs w:val="22"/>
              </w:rPr>
              <w:br/>
              <w:t xml:space="preserve">до рішення районної ради </w:t>
            </w:r>
            <w:r w:rsidRPr="003F60D0">
              <w:rPr>
                <w:szCs w:val="22"/>
              </w:rPr>
              <w:br/>
              <w:t>від 12.11.2019 № 40/1</w:t>
            </w:r>
          </w:p>
        </w:tc>
      </w:tr>
      <w:tr w:rsidR="008D3164" w:rsidRPr="008D3164" w:rsidTr="00A13BBA">
        <w:trPr>
          <w:gridAfter w:val="1"/>
          <w:wAfter w:w="283" w:type="dxa"/>
          <w:trHeight w:val="255"/>
        </w:trPr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rFonts w:ascii="Arial" w:hAnsi="Arial"/>
                <w:sz w:val="18"/>
              </w:rPr>
            </w:pPr>
          </w:p>
        </w:tc>
      </w:tr>
      <w:tr w:rsidR="008D3164" w:rsidRPr="008D3164" w:rsidTr="00A13BBA">
        <w:trPr>
          <w:gridAfter w:val="1"/>
          <w:wAfter w:w="283" w:type="dxa"/>
          <w:trHeight w:val="255"/>
        </w:trPr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</w:p>
        </w:tc>
      </w:tr>
      <w:tr w:rsidR="008D3164" w:rsidRPr="008D3164" w:rsidTr="00A13BBA">
        <w:trPr>
          <w:gridAfter w:val="1"/>
          <w:wAfter w:w="283" w:type="dxa"/>
          <w:trHeight w:val="132"/>
        </w:trPr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</w:tr>
      <w:tr w:rsidR="008D3164" w:rsidRPr="008D3164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31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31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164" w:rsidRPr="008D3164" w:rsidRDefault="008D3164" w:rsidP="008D3164">
            <w:pPr>
              <w:rPr>
                <w:rFonts w:ascii="Arial" w:hAnsi="Arial"/>
              </w:rPr>
            </w:pPr>
            <w:r w:rsidRPr="008D3164">
              <w:rPr>
                <w:rFonts w:ascii="Arial" w:hAnsi="Arial"/>
              </w:rPr>
              <w:t> </w:t>
            </w:r>
          </w:p>
        </w:tc>
      </w:tr>
      <w:tr w:rsidR="008D3164" w:rsidRPr="008D3164" w:rsidTr="00A13BBA">
        <w:trPr>
          <w:gridAfter w:val="1"/>
          <w:wAfter w:w="283" w:type="dxa"/>
          <w:trHeight w:val="3198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бюджету(на закупівлю музичних інструментів компьютерного обладнання відповідного мультимедійного контету для початкових класів нової української школи)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rFonts w:ascii="Times New Roman CYR" w:hAnsi="Times New Roman CYR" w:cs="Times New Roman CYR"/>
                <w:sz w:val="12"/>
                <w:szCs w:val="18"/>
              </w:rPr>
            </w:pPr>
            <w:r w:rsidRPr="008D3164">
              <w:rPr>
                <w:rFonts w:ascii="Times New Roman CYR" w:hAnsi="Times New Roman CYR" w:cs="Times New Roman CYR"/>
                <w:sz w:val="12"/>
                <w:szCs w:val="18"/>
              </w:rPr>
              <w:t>Інша субвенція з місцевого бюджету на забезпечення безперебійного функцуювання інформаційно-аналітичної системи моніторінгу виконання місцевих бюджетів області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місцевого бюджетуна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відходами( вивезення побутовихвідходів) та вивезення  рідких нечистот, внесків за встановлення , обслуговування та заміну вузлів комерційного обліку води та теплової енергії, абоненського обслуговування для споживачів комунальних послуг, що надаються у багатоквартирних будинках за індивідуальними договорами   за рахунок відповідної субвенції з державного бюджету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місцевого бюджету на виплату допомоги сім`ям з дітьми, малозабезпе-ченим сім`ям,  особам ,які не мають право на пенсію,особам з інвалідністю,дітям з інвалідністю,  тимчасової державної допомоги дітям, тимчасової державної соціальної допомоги непрацюючий особі, яка досягла загального пенсійного віку, але не набула права на пенсійну виплату,допомоги по догляду за особами з інвалідністю I чи II групи внаслідок психічного розладу, компенсаційної виплати непрацюючий працездатній особі, яка доглядає за особою з інвалідністю 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дитиною",оплату послуг із здійснення патронату над дитиною та виплату соціальної допомоги на утримання дитини в сім’ї патронатного вихователя,підтримку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місцевого  бюджету  на здійснення переданих видатків у сфері охорони здоров</w:t>
            </w:r>
            <w:r w:rsidRPr="008D3164">
              <w:rPr>
                <w:color w:val="000000"/>
                <w:sz w:val="12"/>
                <w:szCs w:val="18"/>
              </w:rPr>
              <w:t>’</w:t>
            </w:r>
            <w:r w:rsidRPr="008D3164">
              <w:rPr>
                <w:sz w:val="12"/>
                <w:szCs w:val="18"/>
              </w:rPr>
              <w:t>я   за рахунок коштів медичної субвенції(видатки на лікування хворих на цукровий та не цукровий діабет)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Субвенція з місцевого  бюджету  на здійснення переданих видатків у сфері охорони здоров</w:t>
            </w:r>
            <w:r w:rsidRPr="008D3164">
              <w:rPr>
                <w:color w:val="000000"/>
                <w:sz w:val="12"/>
                <w:szCs w:val="18"/>
              </w:rPr>
              <w:t>’</w:t>
            </w:r>
            <w:r w:rsidRPr="008D3164">
              <w:rPr>
                <w:sz w:val="12"/>
                <w:szCs w:val="18"/>
              </w:rPr>
              <w:t>я   за рахунок коштів медичної субвенції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color w:val="000000"/>
                <w:sz w:val="12"/>
                <w:szCs w:val="18"/>
              </w:rPr>
            </w:pPr>
            <w:r w:rsidRPr="008D3164">
              <w:rPr>
                <w:color w:val="000000"/>
                <w:sz w:val="12"/>
                <w:szCs w:val="18"/>
              </w:rPr>
              <w:t>Субвенція з місцевого бюджету на реалізацію заходів, спрямованих на розвиток системи охорони здоровья у сільській місцевості  за рахунок відповідної субвенції з державного бюджету(забезпечення телемедичним обладнанням комунальних закладів охорони здоровья у сільській місцевості)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rFonts w:ascii="Times New Roman CYR" w:hAnsi="Times New Roman CYR" w:cs="Times New Roman CYR"/>
                <w:sz w:val="12"/>
                <w:szCs w:val="18"/>
              </w:rPr>
            </w:pPr>
            <w:r w:rsidRPr="008D3164">
              <w:rPr>
                <w:rFonts w:ascii="Times New Roman CYR" w:hAnsi="Times New Roman CYR" w:cs="Times New Roman CYR"/>
                <w:sz w:val="12"/>
                <w:szCs w:val="18"/>
              </w:rPr>
              <w:t>Інша субвенція з місцевого бюджету на впровад-ження системи відіоконфе-ренцзв</w:t>
            </w:r>
            <w:r w:rsidRPr="008D3164">
              <w:rPr>
                <w:rFonts w:ascii="Arial" w:hAnsi="Arial" w:cs="Times New Roman CYR"/>
                <w:sz w:val="12"/>
                <w:szCs w:val="18"/>
              </w:rPr>
              <w:t>’</w:t>
            </w:r>
            <w:r w:rsidRPr="008D3164">
              <w:rPr>
                <w:rFonts w:ascii="Times New Roman CYR" w:hAnsi="Times New Roman CYR" w:cs="Times New Roman CYR"/>
                <w:sz w:val="12"/>
                <w:szCs w:val="18"/>
              </w:rPr>
              <w:t>язку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color w:val="000000"/>
                <w:sz w:val="12"/>
                <w:szCs w:val="18"/>
              </w:rPr>
            </w:pPr>
            <w:r w:rsidRPr="008D3164">
              <w:rPr>
                <w:color w:val="000000"/>
                <w:sz w:val="12"/>
                <w:szCs w:val="18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 позбавлених батьківського пілкування , осіб з їх числа за рахунок відповідної субвенції з державного бюджету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8D3164" w:rsidRDefault="008D3164" w:rsidP="008D3164">
            <w:pPr>
              <w:jc w:val="center"/>
              <w:rPr>
                <w:sz w:val="12"/>
                <w:szCs w:val="18"/>
              </w:rPr>
            </w:pPr>
            <w:r w:rsidRPr="008D3164">
              <w:rPr>
                <w:sz w:val="12"/>
                <w:szCs w:val="18"/>
              </w:rPr>
              <w:t>Інша субвенція з місцевого  бюджету для проведення ремонтних робіт з ліквідаціі наслідків пожежі у Коломийчиському сільському клубі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64" w:rsidRPr="003F60D0" w:rsidRDefault="008D3164" w:rsidP="008D316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122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155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102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204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122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170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11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394879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12520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31679291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1916621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63678050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994300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575187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1732400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467478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693000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16800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856681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59771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2176100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rPr>
                <w:sz w:val="16"/>
                <w:szCs w:val="16"/>
              </w:rPr>
            </w:pPr>
            <w:r w:rsidRPr="003F60D0">
              <w:rPr>
                <w:sz w:val="16"/>
                <w:szCs w:val="16"/>
              </w:rPr>
              <w:t> </w:t>
            </w:r>
          </w:p>
        </w:tc>
      </w:tr>
      <w:tr w:rsidR="008D3164" w:rsidRPr="003F60D0" w:rsidTr="00A13BBA">
        <w:trPr>
          <w:gridAfter w:val="1"/>
          <w:wAfter w:w="283" w:type="dxa"/>
          <w:trHeight w:val="96"/>
        </w:trPr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394879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12520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31679291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1916621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63678050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994300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2751287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1732400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467478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693000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16800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856681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64" w:rsidRPr="003F60D0" w:rsidRDefault="008D3164" w:rsidP="008D3164">
            <w:pPr>
              <w:jc w:val="right"/>
              <w:rPr>
                <w:b/>
                <w:bCs/>
                <w:sz w:val="16"/>
                <w:szCs w:val="16"/>
              </w:rPr>
            </w:pPr>
            <w:r w:rsidRPr="003F60D0">
              <w:rPr>
                <w:b/>
                <w:bCs/>
                <w:sz w:val="16"/>
                <w:szCs w:val="16"/>
              </w:rPr>
              <w:t>59771</w:t>
            </w:r>
          </w:p>
        </w:tc>
      </w:tr>
      <w:tr w:rsidR="00A13BBA" w:rsidRPr="003F60D0" w:rsidTr="00A13BBA">
        <w:trPr>
          <w:gridAfter w:val="1"/>
          <w:wAfter w:w="283" w:type="dxa"/>
          <w:trHeight w:val="12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3F60D0" w:rsidP="003F60D0">
            <w:pPr>
              <w:rPr>
                <w:rFonts w:ascii="Arial" w:hAnsi="Arial"/>
                <w:sz w:val="16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br w:type="page"/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jc w:val="center"/>
              <w:rPr>
                <w:sz w:val="16"/>
                <w:szCs w:val="22"/>
              </w:rPr>
            </w:pPr>
            <w:r w:rsidRPr="003F60D0">
              <w:rPr>
                <w:sz w:val="16"/>
                <w:szCs w:val="22"/>
              </w:rPr>
              <w:t>Додаток  3</w:t>
            </w:r>
            <w:r w:rsidRPr="003F60D0">
              <w:rPr>
                <w:sz w:val="16"/>
                <w:szCs w:val="22"/>
              </w:rPr>
              <w:br/>
              <w:t xml:space="preserve">до рішення районної ради </w:t>
            </w:r>
            <w:r w:rsidRPr="003F60D0">
              <w:rPr>
                <w:sz w:val="16"/>
                <w:szCs w:val="22"/>
              </w:rPr>
              <w:br/>
              <w:t>від 12.11.2019 № 40/1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3F60D0" w:rsidRDefault="00A13BBA" w:rsidP="003F60D0">
            <w:pPr>
              <w:rPr>
                <w:rFonts w:ascii="Arial" w:hAnsi="Arial"/>
                <w:sz w:val="16"/>
              </w:rPr>
            </w:pPr>
          </w:p>
        </w:tc>
      </w:tr>
      <w:tr w:rsidR="003F60D0" w:rsidRPr="003F60D0" w:rsidTr="00A13BBA">
        <w:trPr>
          <w:gridAfter w:val="1"/>
          <w:wAfter w:w="283" w:type="dxa"/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</w:tr>
      <w:tr w:rsidR="003F60D0" w:rsidRPr="003F60D0" w:rsidTr="00A13BBA">
        <w:trPr>
          <w:gridAfter w:val="1"/>
          <w:wAfter w:w="283" w:type="dxa"/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</w:p>
        </w:tc>
      </w:tr>
      <w:tr w:rsidR="003F60D0" w:rsidRPr="003F60D0" w:rsidTr="00A13BBA">
        <w:trPr>
          <w:gridAfter w:val="1"/>
          <w:wAfter w:w="283" w:type="dxa"/>
          <w:trHeight w:val="300"/>
        </w:trPr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Трансферти з інших місцевих бюджетів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субвенції загального фонду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0D0" w:rsidRPr="003F60D0" w:rsidRDefault="003F60D0" w:rsidP="003F60D0">
            <w:pPr>
              <w:rPr>
                <w:rFonts w:ascii="Arial" w:hAnsi="Arial"/>
                <w:sz w:val="16"/>
              </w:rPr>
            </w:pPr>
            <w:r w:rsidRPr="003F60D0">
              <w:rPr>
                <w:rFonts w:ascii="Arial" w:hAnsi="Arial"/>
                <w:sz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27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sz w:val="12"/>
                <w:szCs w:val="16"/>
              </w:rPr>
            </w:pPr>
            <w:r w:rsidRPr="003F60D0">
              <w:rPr>
                <w:sz w:val="12"/>
                <w:szCs w:val="16"/>
              </w:rPr>
              <w:t>Інша субвенція з місцевого  бюджету на проекти культурного обміну між Луганською та Львівською областями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sz w:val="12"/>
                <w:szCs w:val="16"/>
              </w:rPr>
            </w:pPr>
            <w:r w:rsidRPr="003F60D0">
              <w:rPr>
                <w:sz w:val="12"/>
                <w:szCs w:val="16"/>
              </w:rPr>
              <w:t>Інша субвенція з місцевого  бюджету на проекти освітнього обміну між Луганською та Львівською областями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придбання матеріалів для проведення поточного ремонту ФАП с.Наугольне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придбання матеріалів для проведення поточного ремонту ФАП с.Хомівка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придбання офісної техніки для обладнання робочих місць лікарів КНП "Сватівська багатопрофільна лікарня"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запчастин для шкільного автобусу для "Куземівської ЗОШ І-ІІІ ст."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будівельних матеріалів та подарунків з нагоди Новорічних свят для "Куземівської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поточні видатки для  "Гончарівської ЗОШ І-ІІІ ст."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придбання парти для НВК "Преображенська ЗОШ І-ІІ ст.ДНЗ"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матеріалів для поточного ремонту "Мілуватської ЗОШ І-ІІІ ст."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харчування вихованців НВК Ковалівська ЗОШ І-ІІ ст. ДНЗ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НВК "Петрівська ЗОШ І-ІІІ ст.ДНЗ"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НВК "Рудівська ЗОШ І-ІІ ст.ДНЗ"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придбання канцтоварів для Гончарівської бібліотеки №3 та Хомівської бібліотеки №28 КЗСРЦБС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НВК "Райгород-ська ЗОШ І-ІІІ ст.ДНЗ"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дидактичних матеріалів придбання та доставка паливних пелетів для НВК "Райгород-ська ЗОШ І-ІІІ ст.ДНЗ"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НВК "Свистунів-ська ЗОШ І-ІІІ ст.ДНЗ"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матеріалів та здійснення ремонту примішення НВК "Оборотнів-ська ЗОШ І-ІІІ ст.ДНЗ"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 "Коломийчиської ЗОШ І-ІІІ ст."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3F60D0" w:rsidRDefault="003F60D0" w:rsidP="003F60D0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3F60D0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виконання заходів районної програми покращення якості соціальног обслуговування громадян Сватівського району на 2019-2021 роки</w:t>
            </w:r>
          </w:p>
        </w:tc>
      </w:tr>
      <w:tr w:rsidR="003F60D0" w:rsidRPr="003F60D0" w:rsidTr="00A13BBA">
        <w:trPr>
          <w:gridAfter w:val="1"/>
          <w:wAfter w:w="283" w:type="dxa"/>
          <w:trHeight w:val="2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D0" w:rsidRPr="00A13BBA" w:rsidRDefault="003F60D0" w:rsidP="003F60D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3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4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9000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0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1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10000</w:t>
            </w:r>
          </w:p>
        </w:tc>
      </w:tr>
      <w:tr w:rsidR="003F60D0" w:rsidRPr="003F60D0" w:rsidTr="00A13BBA">
        <w:trPr>
          <w:gridAfter w:val="1"/>
          <w:wAfter w:w="283" w:type="dxa"/>
          <w:trHeight w:val="133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2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2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12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39450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43585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3F60D0" w:rsidRPr="003F60D0" w:rsidTr="00A13BBA">
        <w:trPr>
          <w:gridAfter w:val="1"/>
          <w:wAfter w:w="283" w:type="dxa"/>
          <w:trHeight w:val="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39450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43585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42420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23000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56000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29000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29000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75000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9000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D0" w:rsidRPr="00A13BBA" w:rsidRDefault="003F60D0" w:rsidP="003F60D0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10000</w:t>
            </w:r>
          </w:p>
        </w:tc>
      </w:tr>
    </w:tbl>
    <w:p w:rsidR="008D3164" w:rsidRPr="003F60D0" w:rsidRDefault="008D3164" w:rsidP="00422110">
      <w:pPr>
        <w:tabs>
          <w:tab w:val="left" w:pos="7088"/>
        </w:tabs>
        <w:rPr>
          <w:b/>
          <w:sz w:val="12"/>
          <w:szCs w:val="16"/>
          <w:lang w:val="uk-UA"/>
        </w:rPr>
      </w:pPr>
    </w:p>
    <w:tbl>
      <w:tblPr>
        <w:tblW w:w="16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8"/>
        <w:gridCol w:w="709"/>
        <w:gridCol w:w="709"/>
        <w:gridCol w:w="709"/>
        <w:gridCol w:w="1559"/>
        <w:gridCol w:w="851"/>
        <w:gridCol w:w="709"/>
        <w:gridCol w:w="992"/>
        <w:gridCol w:w="850"/>
        <w:gridCol w:w="708"/>
        <w:gridCol w:w="708"/>
        <w:gridCol w:w="851"/>
        <w:gridCol w:w="709"/>
        <w:gridCol w:w="710"/>
        <w:gridCol w:w="709"/>
        <w:gridCol w:w="236"/>
        <w:gridCol w:w="474"/>
        <w:gridCol w:w="276"/>
        <w:gridCol w:w="434"/>
        <w:gridCol w:w="276"/>
        <w:gridCol w:w="576"/>
        <w:gridCol w:w="276"/>
        <w:gridCol w:w="432"/>
        <w:gridCol w:w="276"/>
        <w:gridCol w:w="428"/>
        <w:gridCol w:w="276"/>
      </w:tblGrid>
      <w:tr w:rsidR="00A13BBA" w:rsidRPr="00A13BBA" w:rsidTr="001A16D3">
        <w:trPr>
          <w:trHeight w:val="12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b/>
                <w:sz w:val="16"/>
                <w:szCs w:val="16"/>
                <w:lang w:val="uk-UA"/>
              </w:rPr>
              <w:lastRenderedPageBreak/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center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Додаток  3</w:t>
            </w:r>
            <w:r w:rsidRPr="00A13BBA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A13BBA">
              <w:rPr>
                <w:sz w:val="16"/>
                <w:szCs w:val="16"/>
              </w:rPr>
              <w:br/>
              <w:t>від 12.11.2019 № 40/1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3BBA" w:rsidRPr="00A13BBA" w:rsidTr="001A16D3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3BBA" w:rsidRPr="00A13BBA" w:rsidTr="001A16D3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3BBA" w:rsidRPr="00A13BBA" w:rsidTr="001A16D3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13BBA">
              <w:rPr>
                <w:rFonts w:ascii="Arial" w:hAnsi="Arial"/>
                <w:sz w:val="16"/>
                <w:szCs w:val="16"/>
              </w:rPr>
              <w:t>субвеції спеціального фонду </w:t>
            </w:r>
          </w:p>
        </w:tc>
      </w:tr>
      <w:tr w:rsidR="00A13BBA" w:rsidRPr="00A13BBA" w:rsidTr="001A16D3">
        <w:trPr>
          <w:gridAfter w:val="1"/>
          <w:wAfter w:w="276" w:type="dxa"/>
          <w:trHeight w:val="315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запчастин для шкільного автобусу для "В-Дуванської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матеріалів для "В-Дуванської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поточні видатки для групи короткотривалого перебування дітей при "В-Дуванській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НВК "Стельмахівська ЗОШ І-ІІ ст.ДНЗ"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sz w:val="12"/>
                <w:szCs w:val="16"/>
              </w:rPr>
            </w:pPr>
            <w:r w:rsidRPr="00A13BBA">
              <w:rPr>
                <w:sz w:val="12"/>
                <w:szCs w:val="16"/>
              </w:rPr>
              <w:t xml:space="preserve">інша субвенція на виконання заходів </w:t>
            </w:r>
            <w:r w:rsidRPr="00A13BBA">
              <w:rPr>
                <w:color w:val="333333"/>
                <w:sz w:val="12"/>
                <w:szCs w:val="16"/>
              </w:rPr>
              <w:t>Програми підвищення якості надання адміністративних послуг мешканцям Сватівського району   на    2019-2020   роки абонплата    за   використання   каналу  зв’язку Національної системи конфіденційного зв’язку України, оплата договору про надання послуг інформаційно-технічного забезпечення, отримання атестату відповідності побудованої комплексної системи захисту інформації в автоматизованій системі та оплата послуг з обслуговування та ремонту оргтехніки)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оздоровлен-ня дітей в пришкільних таборах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оздоровлен-ня дітей у дошкільних підрозділах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сільських фельдшерстких пунктів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фахівців з соціальної роботи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утримання працівників Сватівського терцентру по обслуговуван-ню населення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з місцевого бюджету для відшкодування витрат у 2019 році на послуги звязку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з місцевого бюджету для утримання викладача з музичних предметів та музичних теоретичних дисциплін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sz w:val="12"/>
                <w:szCs w:val="16"/>
              </w:rPr>
            </w:pPr>
            <w:r w:rsidRPr="00A13BBA">
              <w:rPr>
                <w:sz w:val="12"/>
                <w:szCs w:val="16"/>
              </w:rPr>
              <w:t>Інша субвенція з місцевого бюджету на придбання будівельних матеріалів для поточного ремонту фельдшерського пункту с. Чепігівка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з місцевого бюджету для надання соціальних гарантій фізособам, які надають соціальні послуги мешканцям Сватівського району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поточні видатки Містківської ЗОШ І-ІІ ст. та Містківської ЗОШ І-ІІІ ст.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прведення капремонту спортзали НВК Ковалівська ЗОШ І-ІІ ст. ДНЗ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 співфінансування для придбання телемедичного обладнання для Містківської амбулаторії загальної практики сімейної медицини.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sz w:val="12"/>
                <w:szCs w:val="16"/>
              </w:rPr>
            </w:pPr>
            <w:r w:rsidRPr="00A13BBA">
              <w:rPr>
                <w:sz w:val="12"/>
                <w:szCs w:val="16"/>
              </w:rPr>
              <w:t>Інша субвенція з місцевого бюджету на капітальний ремонт покрівлі Сватівської ЗОШ № 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на капітальні видатки по утриманню Петрівської ЗОШ І-ІІІ ст.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придбання музичної апаратури  для "Куземівської ЗОШ І-ІІІ ст."</w:t>
            </w:r>
          </w:p>
        </w:tc>
      </w:tr>
      <w:tr w:rsidR="00A13BBA" w:rsidRPr="00A13BBA" w:rsidTr="001A16D3">
        <w:trPr>
          <w:gridAfter w:val="1"/>
          <w:wAfter w:w="276" w:type="dxa"/>
          <w:trHeight w:val="2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A" w:rsidRPr="00A13BBA" w:rsidRDefault="00A13BBA" w:rsidP="00A13BB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3BB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24930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81945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84804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138327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84804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107011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52618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122356,77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121590,4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95200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64029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56945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137566,77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91026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6600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91000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210229,15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49820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52069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49000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39435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28680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92940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70267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42215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45940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1A16D3">
            <w:pPr>
              <w:ind w:right="-108"/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51109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37400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105300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287300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79000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rPr>
                <w:sz w:val="16"/>
                <w:szCs w:val="16"/>
              </w:rPr>
            </w:pPr>
            <w:r w:rsidRPr="00A13BBA">
              <w:rPr>
                <w:sz w:val="16"/>
                <w:szCs w:val="16"/>
              </w:rPr>
              <w:t> </w:t>
            </w:r>
          </w:p>
        </w:tc>
      </w:tr>
      <w:tr w:rsidR="00A13BBA" w:rsidRPr="00A13BBA" w:rsidTr="001A16D3">
        <w:trPr>
          <w:gridAfter w:val="1"/>
          <w:wAfter w:w="276" w:type="dxa"/>
          <w:trHeight w:val="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86102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1267138,1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994704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287300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79000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6600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91000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107011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55000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49000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BBA" w:rsidRPr="00A13BBA" w:rsidRDefault="00A13BBA" w:rsidP="00A13BBA">
            <w:pPr>
              <w:jc w:val="right"/>
              <w:rPr>
                <w:b/>
                <w:bCs/>
                <w:sz w:val="16"/>
                <w:szCs w:val="16"/>
              </w:rPr>
            </w:pPr>
            <w:r w:rsidRPr="00A13BBA">
              <w:rPr>
                <w:b/>
                <w:bCs/>
                <w:sz w:val="16"/>
                <w:szCs w:val="16"/>
              </w:rPr>
              <w:t>64029</w:t>
            </w:r>
          </w:p>
        </w:tc>
      </w:tr>
    </w:tbl>
    <w:p w:rsidR="001A16D3" w:rsidRDefault="001A16D3" w:rsidP="00422110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0"/>
        <w:gridCol w:w="851"/>
        <w:gridCol w:w="708"/>
        <w:gridCol w:w="851"/>
        <w:gridCol w:w="992"/>
        <w:gridCol w:w="850"/>
        <w:gridCol w:w="851"/>
        <w:gridCol w:w="992"/>
        <w:gridCol w:w="851"/>
        <w:gridCol w:w="851"/>
        <w:gridCol w:w="992"/>
        <w:gridCol w:w="992"/>
        <w:gridCol w:w="1276"/>
        <w:gridCol w:w="1134"/>
      </w:tblGrid>
      <w:tr w:rsidR="001A16D3" w:rsidRPr="001A16D3" w:rsidTr="001A16D3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Додаток  3</w:t>
            </w:r>
            <w:r w:rsidRPr="001A16D3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1A16D3">
              <w:rPr>
                <w:sz w:val="16"/>
                <w:szCs w:val="16"/>
              </w:rPr>
              <w:br/>
              <w:t>від 12.11.2019 № 40/1</w:t>
            </w:r>
          </w:p>
        </w:tc>
      </w:tr>
      <w:tr w:rsidR="001A16D3" w:rsidRPr="001A16D3" w:rsidTr="001A16D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A16D3" w:rsidRPr="001A16D3" w:rsidTr="001A16D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(грн.)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Трансферти  іншим місцевим бюджетам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Інша додаткова дотація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субвеції загального фонду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субвенції спеціального фонду</w:t>
            </w:r>
          </w:p>
        </w:tc>
      </w:tr>
      <w:tr w:rsidR="001A16D3" w:rsidRPr="001A16D3" w:rsidTr="001A16D3">
        <w:trPr>
          <w:trHeight w:val="29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 xml:space="preserve">Інша субвенція на виконання проекту „Реконструкція (термо-модернізація) будівлі Куземівської загальноосвітньої школи І-ІІІ  ступенів  Сватівської  районної ради Луганської області, 92650, Луганська обл., Сватівський район, с. Кузе-мівка, вул. Молодіжна, буд. 14 (санація)”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2"/>
                <w:szCs w:val="16"/>
              </w:rPr>
              <w:t xml:space="preserve">Інша субвенція на капітальні видатки по утриманню Містківської ЗОШ І-ІІ ст.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співфінансування проектів, що можуть реалізовуватися за рахунок коштів Державного фонду регіонального розвитку у 2019 році для будівництва спортивних майданчиків Сватівської ЗОШ І-ІІІ ст.№ 6 та Містківської ЗОШ І-ІІІ 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2"/>
                <w:szCs w:val="16"/>
              </w:rPr>
              <w:t>Інша субвенція для співфінансуван-ня проектів, що можуть реалізовуватися за рахунок коштів Державного фонду регіонального розвитку у 2019 році для капітального ремонту стадіону СРКПЗОВ "Гончарівський"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2"/>
                <w:szCs w:val="16"/>
              </w:rPr>
              <w:t xml:space="preserve">Інша субвенція з місцевого бюджету на реалізаціюпроектів -переможців обласного конкурсу проектів місцевого розвитку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Інші субвенції з місцевого бюджету (утримання дошкільних закладів освіти)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Інші субвенції  з місцевого бюджету (утримання  закладів культури)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2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2"/>
                <w:szCs w:val="16"/>
              </w:rPr>
              <w:t xml:space="preserve">Інша субвенція з місцевого бюджету на реалізацію проектів-переможців обласного конкурсу проектів місцевого розвитку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>Інша субвенція на виконання проекту „Реконструкція (термомодернізація) будівлі навчально – виховного комплексу „Рудівська загальноосвітня школа І-ІІ ступенів – дошкільний навчальний заклад” Сватівської  районної ради Луганської області, 92650, Луганська обл., Сватівський район, с. Рудівка, вул. Першотравнева, буд. 18 (санація)”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2"/>
                <w:szCs w:val="16"/>
              </w:rPr>
            </w:pPr>
            <w:r w:rsidRPr="001A16D3">
              <w:rPr>
                <w:sz w:val="12"/>
                <w:szCs w:val="16"/>
              </w:rPr>
              <w:t xml:space="preserve">Інша субвенція на виконання проекту „Реконструкція (термомодернізація) будівлі Куземівської загальноосвітньої школи І-ІІІ  ступенів  Сватівської  районної ради Луганської області, 92650, Луганська обл., Сватівський район, с. Куземівка, вул. Молодіжна, буд. 14 (санація)” </w:t>
            </w:r>
          </w:p>
        </w:tc>
      </w:tr>
      <w:tr w:rsidR="001A16D3" w:rsidRPr="001A16D3" w:rsidTr="001A16D3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424079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12298200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2386200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2120394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260900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194500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59771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732400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327700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140229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350700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133000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111596,7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1260600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289000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219100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49391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22335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343774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1074600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267700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1718869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758800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112780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227100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144400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121759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608796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201500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250900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Arial" w:hAnsi="Arial"/>
                <w:sz w:val="16"/>
                <w:szCs w:val="16"/>
              </w:rPr>
            </w:pPr>
            <w:r w:rsidRPr="001A16D3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511910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140229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149931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215894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1A16D3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111596,7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49391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22335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511910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140229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194500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889612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17439800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6999900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140229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511910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4448059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149931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215894</w:t>
            </w:r>
          </w:p>
        </w:tc>
      </w:tr>
    </w:tbl>
    <w:p w:rsidR="008D3164" w:rsidRDefault="008D3164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8D3164" w:rsidRDefault="001A16D3" w:rsidP="00422110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1A16D3">
        <w:rPr>
          <w:b/>
          <w:sz w:val="28"/>
          <w:szCs w:val="28"/>
          <w:lang w:val="uk-UA"/>
        </w:rPr>
        <w:t>Керуючий справами районної ради                                                      О.ЯНГОЛЕНКО</w:t>
      </w:r>
    </w:p>
    <w:p w:rsidR="008D3164" w:rsidRDefault="008D3164" w:rsidP="00422110">
      <w:pPr>
        <w:tabs>
          <w:tab w:val="left" w:pos="7088"/>
        </w:tabs>
        <w:rPr>
          <w:b/>
          <w:sz w:val="28"/>
          <w:szCs w:val="28"/>
          <w:lang w:val="uk-UA"/>
        </w:rPr>
        <w:sectPr w:rsidR="008D3164" w:rsidSect="008D3164">
          <w:pgSz w:w="16838" w:h="11906" w:orient="landscape" w:code="9"/>
          <w:pgMar w:top="1134" w:right="567" w:bottom="142" w:left="851" w:header="0" w:footer="0" w:gutter="0"/>
          <w:cols w:space="720"/>
          <w:titlePg/>
          <w:docGrid w:linePitch="272"/>
        </w:sectPr>
      </w:pPr>
    </w:p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tbl>
      <w:tblPr>
        <w:tblW w:w="108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88"/>
        <w:gridCol w:w="1656"/>
        <w:gridCol w:w="1667"/>
        <w:gridCol w:w="1134"/>
        <w:gridCol w:w="992"/>
        <w:gridCol w:w="992"/>
        <w:gridCol w:w="850"/>
        <w:gridCol w:w="992"/>
        <w:gridCol w:w="189"/>
      </w:tblGrid>
      <w:tr w:rsidR="001A16D3" w:rsidRPr="001A16D3" w:rsidTr="006D7C9F">
        <w:trPr>
          <w:gridAfter w:val="1"/>
          <w:wAfter w:w="18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 xml:space="preserve">Додаток 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A16D3" w:rsidRPr="001A16D3" w:rsidTr="006D7C9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до рішення  районної  ради</w:t>
            </w:r>
          </w:p>
        </w:tc>
      </w:tr>
      <w:tr w:rsidR="001A16D3" w:rsidRPr="001A16D3" w:rsidTr="006D7C9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від 12.11.2019 р. № 40/1</w:t>
            </w:r>
          </w:p>
        </w:tc>
      </w:tr>
      <w:tr w:rsidR="001A16D3" w:rsidRPr="001A16D3" w:rsidTr="006D7C9F">
        <w:trPr>
          <w:gridAfter w:val="1"/>
          <w:wAfter w:w="18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16D3" w:rsidRPr="001A16D3" w:rsidTr="006D7C9F">
        <w:trPr>
          <w:trHeight w:val="315"/>
        </w:trPr>
        <w:tc>
          <w:tcPr>
            <w:tcW w:w="10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Розподіл витрат  районного  бюджету на реалізацію  місцевих / регіональних  програм  у  2019 році</w:t>
            </w:r>
          </w:p>
        </w:tc>
      </w:tr>
      <w:tr w:rsidR="001A16D3" w:rsidRPr="001A16D3" w:rsidTr="006D7C9F">
        <w:trPr>
          <w:gridAfter w:val="1"/>
          <w:wAfter w:w="189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rFonts w:ascii="Courier New" w:hAnsi="Courier New"/>
                <w:sz w:val="16"/>
                <w:szCs w:val="16"/>
              </w:rPr>
            </w:pPr>
            <w:r w:rsidRPr="001A16D3">
              <w:rPr>
                <w:rFonts w:ascii="Courier New" w:hAnsi="Courier New"/>
                <w:sz w:val="16"/>
                <w:szCs w:val="16"/>
              </w:rPr>
              <w:t>(грн.)</w:t>
            </w:r>
          </w:p>
        </w:tc>
      </w:tr>
      <w:tr w:rsidR="001A16D3" w:rsidRPr="001A16D3" w:rsidTr="006D7C9F">
        <w:trPr>
          <w:gridAfter w:val="1"/>
          <w:wAfter w:w="189" w:type="dxa"/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sz w:val="16"/>
                <w:szCs w:val="16"/>
              </w:rPr>
              <w:t>Найменування головного розпорядника  коштів місцевого бюджету /  відповідального винавця,найменування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Найменування місцевої / регіональної програми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Дата та номер документа, яким вона затверджена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Спеціальний фонд</w:t>
            </w:r>
          </w:p>
        </w:tc>
      </w:tr>
      <w:tr w:rsidR="001A16D3" w:rsidRPr="001A16D3" w:rsidTr="006D7C9F">
        <w:trPr>
          <w:gridAfter w:val="1"/>
          <w:wAfter w:w="189" w:type="dxa"/>
          <w:trHeight w:val="30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A16D3">
              <w:rPr>
                <w:b/>
                <w:bCs/>
                <w:i/>
                <w:iCs/>
                <w:sz w:val="16"/>
                <w:szCs w:val="16"/>
              </w:rPr>
              <w:t>у тому чмслі бюджет розвитку</w:t>
            </w:r>
          </w:p>
        </w:tc>
      </w:tr>
      <w:tr w:rsidR="001A16D3" w:rsidRPr="001A16D3" w:rsidTr="006D7C9F">
        <w:trPr>
          <w:gridAfter w:val="1"/>
          <w:wAfter w:w="189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1A16D3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i/>
                <w:iCs/>
                <w:sz w:val="16"/>
                <w:szCs w:val="16"/>
              </w:rPr>
            </w:pPr>
            <w:r w:rsidRPr="001A16D3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1A16D3" w:rsidRPr="001A16D3" w:rsidTr="006D7C9F">
        <w:trPr>
          <w:gridAfter w:val="1"/>
          <w:wAfter w:w="189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Сватівська районна рада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300000</w:t>
            </w:r>
          </w:p>
        </w:tc>
      </w:tr>
      <w:tr w:rsidR="001A16D3" w:rsidRPr="001A16D3" w:rsidTr="006D7C9F">
        <w:trPr>
          <w:gridAfter w:val="1"/>
          <w:wAfter w:w="189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Сватівська районна рада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0111162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1162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0990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програми та заходи у сфері освіти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програми «Про районне замовлення для навчання медичних спеціалістів в ДЗ «Луганський державний медичний університет» на 2018-2024 роки»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 25/11 від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60 000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7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0116082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6082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О610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забезпечення службовим житлом спільної власності територіальних громад сіл, селища, міста Сватівського району медичних працівників з вищою медичною освітою закладів охорони здоров'я Сватівського району на 2019-2020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 35/26 від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300000</w:t>
            </w:r>
          </w:p>
        </w:tc>
      </w:tr>
      <w:tr w:rsidR="001A16D3" w:rsidRPr="001A16D3" w:rsidTr="006D7C9F">
        <w:trPr>
          <w:gridAfter w:val="1"/>
          <w:wAfter w:w="189" w:type="dxa"/>
          <w:trHeight w:val="10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0114082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4082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34/16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50 000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Сватівська районна державна адміністрація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8494654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7784212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710442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710442</w:t>
            </w:r>
          </w:p>
        </w:tc>
      </w:tr>
      <w:tr w:rsidR="001A16D3" w:rsidRPr="001A16D3" w:rsidTr="006D7C9F">
        <w:trPr>
          <w:gridAfter w:val="1"/>
          <w:wAfter w:w="189" w:type="dxa"/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Сватівська районна державна адміністрація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lastRenderedPageBreak/>
              <w:t>0210180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 xml:space="preserve">Програма підвищення якості надання адміністративних послуг мешканцям Сватівського району   на    2019-2020  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33/6 від 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86102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86 102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5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0212010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0731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Багатопрофільна стаціонарна медична допомога населенню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Програма фінансової  підтримки КНП "Сватівська багатопрофільна лікарня" Сватівської районної ради Луганської області на 2019 рік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35/19 від 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5249934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4 539 492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710442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710442</w:t>
            </w:r>
          </w:p>
        </w:tc>
      </w:tr>
      <w:tr w:rsidR="001A16D3" w:rsidRPr="001A16D3" w:rsidTr="006D7C9F">
        <w:trPr>
          <w:gridAfter w:val="1"/>
          <w:wAfter w:w="189" w:type="dxa"/>
          <w:trHeight w:val="5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0212111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0726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Первинна медична допомога населенню, що надається центрами первиної медичної  (медико-санітарної) допомоги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Програма розвитку та підтримки КНП "Сватівський  Центр первинної медико-санітарної допомоги" Сватівської районної ради Луганської області  на 2019 рік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33/8 від 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2873138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2 873 138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FF0000"/>
                <w:sz w:val="16"/>
                <w:szCs w:val="16"/>
              </w:rPr>
            </w:pPr>
            <w:r w:rsidRPr="001A16D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FF0000"/>
                <w:sz w:val="16"/>
                <w:szCs w:val="16"/>
              </w:rPr>
            </w:pPr>
            <w:r w:rsidRPr="001A16D3">
              <w:rPr>
                <w:color w:val="FF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6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0213112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3112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соціального захисту дітей на 2017-2021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17/7 від 16.02.2017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8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0213133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3133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"Молодь Сватівщини" на 2016 - 2020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7/9  від  24.03.2016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46000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46 000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22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0213133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3133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військово - патріотичного виховання молоді та організації підготовки молоді до призову  та служби в Збройних Силах України на території Сватівського району на 2018-2022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31/8 від  14.11.2018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57 500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7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0215061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5061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розвитку фізичної культури та спорту на 2017- 2020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17/ 2 від 16.02.2017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30 500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25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0218110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8110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Заходи запобігання та ліквідації надзвичайних ситуацій та наслідків стихійного лиха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накопичення матеріального резерву для попередження  та  ліквідації  надзвичайних ситуацій техногенного та природного характеру на території Сватівського району у  2016-2021 роках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3/4  від  24.12.2015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30 552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8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0212152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програми та заходи у сфері охорони здоровя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"Зубопротезування пільгових категорій населення на 2019 рік"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34/11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22928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22 928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0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lastRenderedPageBreak/>
              <w:t>0214082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4082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34/16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78 000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О600000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65100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65 100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7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О610000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9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0611020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національно - патріотичного виховання на 2016-2020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7/10 від 24.04.2016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64 000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0611150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Методичне забезпечення діяльності навчальних закладів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національно - патріотичного виховання на 2016-2020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7/10 від 24.04.2016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1 100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О800000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702700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702 700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0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О810000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4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3121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Програма соціальної реабілітації дітей та молоді з функціональними обмеженнями на 2014 - 2019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26/8  від  26.12.2013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32 700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4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3121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Програма соціального супроводу сімей, які опинилися в складних життєвих обставинах на 2015 - 2020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35/5  від 18.02.2015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5 000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3121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Програма профілактики негативних явищ в   дитячому  та молодіжному середовищі на 2014 - 2019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26/7  від 26.12.2013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5 000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2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3242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комплексна Програма соціальної підтримки сімей учасників антитерористичної операції/операції об</w:t>
            </w:r>
            <w:r w:rsidRPr="001A16D3">
              <w:rPr>
                <w:rFonts w:ascii="Calibri" w:hAnsi="Calibri"/>
                <w:sz w:val="16"/>
                <w:szCs w:val="16"/>
              </w:rPr>
              <w:t>'</w:t>
            </w:r>
            <w:r w:rsidRPr="001A16D3">
              <w:rPr>
                <w:sz w:val="16"/>
                <w:szCs w:val="16"/>
              </w:rPr>
              <w:t>єднаних сил, поранених учасників АТО/ООС  та вшанування пам'яті загиблих на 2019 - 2021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31/10  від 14.11.2018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248870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248 870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4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Інші заходи у сфері соціального захисту і соціального </w:t>
            </w:r>
            <w:r w:rsidRPr="001A16D3">
              <w:rPr>
                <w:sz w:val="16"/>
                <w:szCs w:val="16"/>
              </w:rPr>
              <w:lastRenderedPageBreak/>
              <w:t>забезпечення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lastRenderedPageBreak/>
              <w:t xml:space="preserve">Районна програма надання одноразової матеріальної </w:t>
            </w:r>
            <w:r w:rsidRPr="001A16D3">
              <w:rPr>
                <w:sz w:val="16"/>
                <w:szCs w:val="16"/>
              </w:rPr>
              <w:lastRenderedPageBreak/>
              <w:t>допомоги за рахунок коштів районного бюджету на 2018 - 2022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lastRenderedPageBreak/>
              <w:t xml:space="preserve">рішення районної ради  № </w:t>
            </w:r>
            <w:r w:rsidRPr="001A16D3">
              <w:rPr>
                <w:sz w:val="16"/>
                <w:szCs w:val="16"/>
              </w:rPr>
              <w:lastRenderedPageBreak/>
              <w:t>26/12  від  21.02.2018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lastRenderedPageBreak/>
              <w:t>148130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148 130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6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lastRenderedPageBreak/>
              <w:t>0813242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Комплексна районна програма   соціального захисту громадян, які постраждали внаслідок Чорнобильської катастрофи,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33/9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3 000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3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покращення якості  соціального обслуговування громадян Сватівського району на 2019-2020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39/12 від 05.09.2019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9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3032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Надання пільг окремим категоріям громадян з оплати послуг зв'язку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33/7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100 000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9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0813035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3035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Компенсаційні виплати за пільговий проїзд окремих категорій громадян на залізничному транспорті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33/7 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150 000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7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188000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188 000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7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0960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Районна програма "Мистецька освіта Сватівщини на 2017-2020 роки"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25/8  від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82 000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3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1014082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4082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Програма розвитку межрегіональних культурних зв'язків на 2018 - 2020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24/19  від 23.11.2017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50 000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Забезпечення діяльності бібліотек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Регіональнп цільова програма розвитку публічних бібліотек у Сватівському районі на 2016-2020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25/7  від 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3 000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4040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0824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Забезпечення діяльності музеїв i </w:t>
            </w:r>
            <w:r w:rsidRPr="001A16D3">
              <w:rPr>
                <w:sz w:val="16"/>
                <w:szCs w:val="16"/>
              </w:rPr>
              <w:lastRenderedPageBreak/>
              <w:t>виставок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lastRenderedPageBreak/>
              <w:t xml:space="preserve">Програма розвитку української мови, </w:t>
            </w:r>
            <w:r w:rsidRPr="001A16D3">
              <w:rPr>
                <w:sz w:val="16"/>
                <w:szCs w:val="16"/>
              </w:rPr>
              <w:lastRenderedPageBreak/>
              <w:t>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lastRenderedPageBreak/>
              <w:t xml:space="preserve">рішення районної </w:t>
            </w:r>
            <w:r w:rsidRPr="001A16D3">
              <w:rPr>
                <w:sz w:val="16"/>
                <w:szCs w:val="16"/>
              </w:rPr>
              <w:lastRenderedPageBreak/>
              <w:t>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lastRenderedPageBreak/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13 000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7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lastRenderedPageBreak/>
              <w:t>1011100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0960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0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10 000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11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2710000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2717622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7622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0470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D3" w:rsidRPr="001A16D3" w:rsidRDefault="001A16D3" w:rsidP="001A16D3">
            <w:pPr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Програма розвитку туризму у  Сватівському районі на 2014-2020 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рішення районної ради  № 28/7  від 03.04.2014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6D3" w:rsidRPr="001A16D3" w:rsidRDefault="001A16D3" w:rsidP="001A16D3">
            <w:pPr>
              <w:jc w:val="right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 xml:space="preserve">10 000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A16D3" w:rsidRPr="001A16D3" w:rsidTr="006D7C9F">
        <w:trPr>
          <w:gridAfter w:val="1"/>
          <w:wAfter w:w="189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sz w:val="16"/>
                <w:szCs w:val="16"/>
              </w:rPr>
            </w:pPr>
            <w:r w:rsidRPr="001A16D3">
              <w:rPr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D3" w:rsidRPr="001A16D3" w:rsidRDefault="001A16D3" w:rsidP="001A16D3">
            <w:pPr>
              <w:jc w:val="both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 xml:space="preserve">Всього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color w:val="000000"/>
                <w:sz w:val="16"/>
                <w:szCs w:val="16"/>
              </w:rPr>
            </w:pPr>
            <w:r w:rsidRPr="001A1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D3" w:rsidRPr="001A16D3" w:rsidRDefault="001A16D3" w:rsidP="001A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 xml:space="preserve">9 870 454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 xml:space="preserve">8 860 012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 xml:space="preserve">1 010 442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16D3" w:rsidRPr="001A16D3" w:rsidRDefault="001A16D3" w:rsidP="001A16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 xml:space="preserve">1 010 442     </w:t>
            </w:r>
          </w:p>
        </w:tc>
      </w:tr>
      <w:tr w:rsidR="001A16D3" w:rsidRPr="001A16D3" w:rsidTr="006D7C9F">
        <w:trPr>
          <w:gridAfter w:val="1"/>
          <w:wAfter w:w="18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6D3" w:rsidRPr="001A16D3" w:rsidRDefault="001A16D3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D7C9F" w:rsidRPr="001A16D3" w:rsidTr="00A7286C">
        <w:trPr>
          <w:gridAfter w:val="1"/>
          <w:wAfter w:w="189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1A16D3" w:rsidRDefault="006D7C9F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1A16D3" w:rsidRDefault="006D7C9F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C9F" w:rsidRPr="001A16D3" w:rsidRDefault="006D7C9F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sz w:val="16"/>
                <w:szCs w:val="16"/>
              </w:rPr>
              <w:t>Керуючий справами районної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1A16D3" w:rsidRDefault="006D7C9F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1A16D3" w:rsidRDefault="006D7C9F" w:rsidP="001A16D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A16D3">
              <w:rPr>
                <w:b/>
                <w:bCs/>
                <w:color w:val="000000"/>
                <w:sz w:val="16"/>
                <w:szCs w:val="16"/>
              </w:rPr>
              <w:t>О.ЯНГОЛЕНКО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1A16D3" w:rsidRDefault="006D7C9F" w:rsidP="001A16D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B7CDE" w:rsidRDefault="00CB7CDE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6D7C9F" w:rsidRDefault="006D7C9F" w:rsidP="00422110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951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014"/>
        <w:gridCol w:w="2835"/>
        <w:gridCol w:w="1384"/>
        <w:gridCol w:w="1384"/>
        <w:gridCol w:w="1384"/>
        <w:gridCol w:w="1518"/>
      </w:tblGrid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Додаток 7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до рішення районної  ради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від 12.11.2019 № 40/1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</w:tr>
      <w:tr w:rsidR="006D7C9F" w:rsidRPr="006D7C9F" w:rsidTr="006D7C9F">
        <w:trPr>
          <w:trHeight w:val="51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ФІНАНСУВАННЯ</w:t>
            </w:r>
            <w:r w:rsidRPr="006D7C9F">
              <w:rPr>
                <w:rFonts w:ascii="Arial" w:hAnsi="Arial"/>
                <w:b/>
                <w:bCs/>
              </w:rPr>
              <w:br/>
              <w:t>районного бюджету на 2019 рік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(грн)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Найменування згідно з Класифікацією фінансування бюджету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Усього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Загальний фонд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Спеціальний фонд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усього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у тому числі бюджет розвитку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6</w:t>
            </w:r>
          </w:p>
        </w:tc>
      </w:tr>
      <w:tr w:rsidR="006D7C9F" w:rsidRPr="006D7C9F" w:rsidTr="006D7C9F">
        <w:trPr>
          <w:trHeight w:val="420"/>
        </w:trPr>
        <w:tc>
          <w:tcPr>
            <w:tcW w:w="9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Фінансування за типом кредитора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200000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Внутрішнє фінансування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7117650,41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-5001324,21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</w:tr>
      <w:tr w:rsidR="006D7C9F" w:rsidRPr="006D7C9F" w:rsidTr="006D7C9F">
        <w:trPr>
          <w:trHeight w:val="51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208000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Фінансування за рахунок зміни залишків коштів бюджетів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7117650,41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-5001324,21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208100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На початок періоду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12243836,41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12243836,41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208200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На кінець періоду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5126186,00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5126186,00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</w:tr>
      <w:tr w:rsidR="006D7C9F" w:rsidRPr="006D7C9F" w:rsidTr="006D7C9F">
        <w:trPr>
          <w:trHeight w:val="7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208400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-12118974,62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12118974,62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Загальне фінансування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7117650,41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-5001324,21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</w:tr>
      <w:tr w:rsidR="006D7C9F" w:rsidRPr="006D7C9F" w:rsidTr="006D7C9F">
        <w:trPr>
          <w:trHeight w:val="420"/>
        </w:trPr>
        <w:tc>
          <w:tcPr>
            <w:tcW w:w="9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Фінансування за типом боргового зобов’язання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600000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Фінансування за активними операціями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7117650,41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-5001324,21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602000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Зміни обсягів бюджетних коштів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7117650,41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-5001324,21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602100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На початок періоду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12243836,41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12243836,41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602200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На кінець періоду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5126186,00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5126186,00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</w:tr>
      <w:tr w:rsidR="006D7C9F" w:rsidRPr="006D7C9F" w:rsidTr="006D7C9F">
        <w:trPr>
          <w:trHeight w:val="7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602400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-12118974,62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12118974,62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Загальне фінансування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7117650,41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-5001324,21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>12118974,62</w:t>
            </w: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</w:tr>
      <w:tr w:rsidR="006D7C9F" w:rsidRPr="006D7C9F" w:rsidTr="006D7C9F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  <w:tc>
          <w:tcPr>
            <w:tcW w:w="6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</w:rPr>
            </w:pPr>
            <w:r w:rsidRPr="006D7C9F">
              <w:rPr>
                <w:rFonts w:ascii="Arial" w:hAnsi="Arial"/>
                <w:b/>
                <w:bCs/>
              </w:rPr>
              <w:t xml:space="preserve">Керуючий справами районної ради                 </w:t>
            </w:r>
            <w:r>
              <w:rPr>
                <w:rFonts w:ascii="Calibri" w:hAnsi="Calibri"/>
                <w:b/>
                <w:bCs/>
                <w:lang w:val="uk-UA"/>
              </w:rPr>
              <w:t xml:space="preserve">            </w:t>
            </w:r>
            <w:r w:rsidRPr="006D7C9F">
              <w:rPr>
                <w:rFonts w:ascii="Arial" w:hAnsi="Arial"/>
                <w:b/>
                <w:bCs/>
              </w:rPr>
              <w:t xml:space="preserve">    О.ЯНГОЛЕНКО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</w:p>
        </w:tc>
      </w:tr>
    </w:tbl>
    <w:p w:rsidR="006D7C9F" w:rsidRPr="006D7C9F" w:rsidRDefault="006D7C9F" w:rsidP="00422110">
      <w:pPr>
        <w:tabs>
          <w:tab w:val="left" w:pos="7088"/>
        </w:tabs>
        <w:rPr>
          <w:b/>
          <w:sz w:val="28"/>
          <w:szCs w:val="28"/>
        </w:rPr>
      </w:pPr>
    </w:p>
    <w:p w:rsidR="006D7C9F" w:rsidRDefault="006D7C9F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6D7C9F" w:rsidRDefault="006D7C9F" w:rsidP="00422110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106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1964"/>
        <w:gridCol w:w="2714"/>
        <w:gridCol w:w="567"/>
        <w:gridCol w:w="971"/>
        <w:gridCol w:w="1013"/>
        <w:gridCol w:w="871"/>
      </w:tblGrid>
      <w:tr w:rsidR="006D7C9F" w:rsidRPr="006D7C9F" w:rsidTr="006D7C9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Додаток  8</w:t>
            </w:r>
          </w:p>
        </w:tc>
      </w:tr>
      <w:tr w:rsidR="006D7C9F" w:rsidRPr="006D7C9F" w:rsidTr="006D7C9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до рішення районної ради</w:t>
            </w:r>
          </w:p>
        </w:tc>
      </w:tr>
      <w:tr w:rsidR="006D7C9F" w:rsidRPr="006D7C9F" w:rsidTr="006D7C9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 xml:space="preserve">від 12.11.2019 № 40/1            </w:t>
            </w:r>
          </w:p>
        </w:tc>
      </w:tr>
      <w:tr w:rsidR="006D7C9F" w:rsidRPr="006D7C9F" w:rsidTr="006D7C9F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7C9F">
              <w:rPr>
                <w:b/>
                <w:bCs/>
                <w:color w:val="000000"/>
                <w:sz w:val="22"/>
                <w:szCs w:val="22"/>
              </w:rPr>
              <w:t>Розподіл коштів бюджету розвитку за об'єктами у 2019 році</w:t>
            </w:r>
          </w:p>
        </w:tc>
      </w:tr>
      <w:tr w:rsidR="006D7C9F" w:rsidRPr="006D7C9F" w:rsidTr="006D7C9F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8"/>
              </w:rPr>
              <w:t>(грн.)</w:t>
            </w:r>
          </w:p>
        </w:tc>
      </w:tr>
      <w:tr w:rsidR="006D7C9F" w:rsidRPr="006D7C9F" w:rsidTr="006D7C9F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Найменування головного розпорядника коштів місцевого бюджету/відповідального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Назва об'єкта відповідно до проектно - кошторисної документації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Строк реалізації об'єкта (рік початку і завершення)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Загальна вартість об'єкта, гривень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Обсяг видатків бюджету розвитку, гривень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D7C9F">
              <w:rPr>
                <w:rFonts w:ascii="Arial" w:hAnsi="Arial" w:cs="Arial"/>
                <w:color w:val="000000"/>
                <w:sz w:val="14"/>
                <w:szCs w:val="16"/>
              </w:rPr>
              <w:t>Рівень будівельної готовності об'єкта на кінець бюджетного періоду, %</w:t>
            </w:r>
          </w:p>
        </w:tc>
      </w:tr>
      <w:tr w:rsidR="006D7C9F" w:rsidRPr="006D7C9F" w:rsidTr="006D7C9F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7C9F" w:rsidRPr="006D7C9F" w:rsidTr="006D7C9F">
        <w:trPr>
          <w:trHeight w:val="1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7C9F" w:rsidRPr="006D7C9F" w:rsidTr="006D7C9F">
        <w:trPr>
          <w:trHeight w:val="10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D7C9F" w:rsidRPr="006D7C9F" w:rsidTr="006D7C9F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О10000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sz w:val="18"/>
                <w:szCs w:val="10"/>
              </w:rPr>
            </w:pPr>
            <w:r w:rsidRPr="006D7C9F">
              <w:rPr>
                <w:rFonts w:ascii="Book Antiqua" w:hAnsi="Book Antiqua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sz w:val="18"/>
                <w:szCs w:val="10"/>
              </w:rPr>
            </w:pPr>
            <w:r w:rsidRPr="006D7C9F">
              <w:rPr>
                <w:rFonts w:ascii="Book Antiqua" w:hAnsi="Book Antiqua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Сватівська районна рада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Book Antiqua" w:hAnsi="Book Antiqua"/>
                <w:color w:val="000000"/>
                <w:sz w:val="10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300000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0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0"/>
                <w:szCs w:val="10"/>
              </w:rPr>
              <w:t> </w:t>
            </w:r>
          </w:p>
        </w:tc>
      </w:tr>
      <w:tr w:rsidR="006D7C9F" w:rsidRPr="006D7C9F" w:rsidTr="006D7C9F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О116082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0610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Забезпечення (придбання) службовим житлом спільної власності територіальних громад сіл, селища, міста Сватівського району медичних працівників з вищою медичною освітою закладів охорони здоров'я Сватівського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Book Antiqua" w:hAnsi="Book Antiqua"/>
                <w:color w:val="000000"/>
                <w:sz w:val="10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0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0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0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0"/>
                <w:szCs w:val="10"/>
              </w:rPr>
              <w:t> </w:t>
            </w:r>
          </w:p>
        </w:tc>
      </w:tr>
      <w:tr w:rsidR="006D7C9F" w:rsidRPr="006D7C9F" w:rsidTr="006D7C9F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О20000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Сватівська районна державна адміністрація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5901109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5901109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О217366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5032859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5032859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терапевтичного відділення, розташованого у будівлі неврологічного відділення за адресою: 92602, Луганська область, м. Сватове, пров. Промисловий, 11. Коригування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496309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496309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терапевтичного відділення, розташованого у будівлі головного корпусу за адресою: 92602, Луганська область, м. Сватове, пров. Промисловий, 11. Коригування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1949094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1949094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поліклінічного відділення, розташованого у будівлі головного корпусу за адресою: 92602, Луганська область, м. Сватове, пров. Промисловий, 11. Коригування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1860644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1860644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Капітальний ремонт приміщення харчоблоку, розташованого за адресою: </w:t>
            </w: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92602, Луганська область, м. Сватове, пров. Промисловий, 11. Коригування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lastRenderedPageBreak/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553459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553459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color w:val="000000"/>
                <w:sz w:val="18"/>
                <w:szCs w:val="10"/>
              </w:rPr>
            </w:pPr>
            <w:r w:rsidRPr="006D7C9F">
              <w:rPr>
                <w:rFonts w:ascii="Book Antiqua" w:hAnsi="Book Antiqua"/>
                <w:color w:val="000000"/>
                <w:sz w:val="18"/>
                <w:szCs w:val="10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моргу, розташованого за адресою: 92602, Луганська область, м. Сватове, пров. Промисловий, 11. Коригування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173353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173353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О217363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0490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362250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362250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sz w:val="18"/>
              </w:rPr>
            </w:pPr>
            <w:r w:rsidRPr="006D7C9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sz w:val="18"/>
                <w:szCs w:val="18"/>
              </w:rPr>
            </w:pPr>
            <w:r w:rsidRPr="006D7C9F">
              <w:rPr>
                <w:rFonts w:ascii="Arial" w:hAnsi="Arial" w:cs="Arial"/>
                <w:sz w:val="18"/>
                <w:szCs w:val="18"/>
              </w:rPr>
              <w:t>Придбання медичної техніки, обладнання та комплектуючих для комунального некомерційного підприємства “Сватівський центр первинної медико-санітарної допомоги” Сватівської районної ради Луганської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362250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362250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О217367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0490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Виконання інвестиційних проектів в рамках реалізації заходів, спрямованих на розвиток системи охорони здоров'я у сільській місцевості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506000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506000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Мілуватської амбулаторії загальної практики-сімейної медицини по вул. Миру,50,с.Мілуватка Сватівського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Містківської амбулаторії загальної практики-сімейної медицини по вул. Молодіжна, 1а, с.Містки Сватівського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110000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Коржівської амбулаторії загальної практики-сімейної медицини по вул. Садова 11, с.Коржове Сватівського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Новоселівської амбулаторії загальної практики-сімейної медицини по вул. Центральна, 5 , с.Новоселівка Сватівського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Райгородської амбулаторії загальної практики-сімейної медицини по вул. Конопліна, 5 , с.Райгородка Сватівського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Відділ освіти Сватівської районної державної </w:t>
            </w: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адміністрації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2665937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2665937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0617321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0443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Будівництво освітніх установ та закладів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1032846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1032846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Мілуватської ЗОШ І-ІІІ ступенів Сватівської районної ради Луганської області, за адресою Луганська обл. Сватівський район, с.Мілуватка вул. Радянська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298995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298995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 комерційного  вузла  обліку  Сватівської  ЗОШ І-ІІІ ступенів  №6  Сватівської районної ради Луганської області, за адресою Луганська обл. м. Сватове, вул. Шевченка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45596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45596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газу топочної майстерні Сватівської  ЗОШ І-ІІІ ступенів  №8  Сватівської районної ради Луганської області, за адресою Луганська обл. м. Сватове,пров. Промисловий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Коломийчиської ЗОШ І-ІІІ ступенів Сватівської районної ради Луганської області, за адресою Луганська обл. Сватівський район, с.Коломийчиха вул. Польова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24423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24423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Гончарівської ЗОШ І-ІІІ ступенів Сватівської районної ради Луганської області, за адресою Луганська обл. Сватівський район, с.Гончарівка вул. Гайового 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39256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39256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Куземівської ЗОШ І-ІІІ ступенів Сватівської районної ради Луганської області, за адресою Луганська обл. Сватівський район, с.Куземівка вул. Молодіжна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44485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44485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НВК Петрівська ЗОШ І-ІІІ ступенів-ДНЗ Сватівської районної ради Луганської області, за адресою Луганська обл. Сватівський район, с.Коржове, вул. Шкільна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205000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НВК Преображенська ЗОШ І-ІІ ступенів-ДНЗ Сватівської районної ради Луганської області, за адресою Луганська обл. Сватівський район, с.Преображенне, вул. Шевченка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116000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116000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НВК Свистунівська ЗОШ І-ІІІ ступенів-ДНЗ Сватівської районної ради Луганської області, за адресою Луганська обл. Сватівський район, с.Свистунівка, вул. Шевченка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117000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117000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Сватівського районного мололдіжного центру "Слобожанська духовна криниця ім.М.Щепенка" Сватівської районної ради Луганської області, за адресою Луганська обл. м.Сватове, пл. 50-річчя Перемоги,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51300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51300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Сватівського РКПЗОВ "Гончарівський" Сватівської районної ради Луганської області, за адресою Луганська обл. Сватівський район, с.Гончарівка вул. Гайового 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39001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39001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О617363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0490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1521365,32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1521365,32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sz w:val="18"/>
              </w:rPr>
            </w:pPr>
            <w:r w:rsidRPr="006D7C9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та встановлення огорожі території Сватівської загальноосвітньої школи І-ІІІ ступенів № 1 Сватівської районної ради Луганської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402520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402520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sz w:val="18"/>
              </w:rPr>
            </w:pPr>
            <w:r w:rsidRPr="006D7C9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(заміна вікон та енергозберігаючі) навчально-виховного комплексу "Райгородська загальноосвітня школа І-ІІ ступенів - дошкільний навчальний заклад" Сватівської районної ради Луганської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402520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402520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sz w:val="18"/>
              </w:rPr>
            </w:pPr>
            <w:r w:rsidRPr="006D7C9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майстерні (заміна покрівлі, вікон та дверей) Містківської загальноосвітньої школи І-ІІІ ступенів Сватівської районної ради Луганської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76547,71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76547,71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9F" w:rsidRPr="006D7C9F" w:rsidRDefault="006D7C9F" w:rsidP="006D7C9F">
            <w:pPr>
              <w:jc w:val="both"/>
              <w:rPr>
                <w:rFonts w:ascii="Arial" w:hAnsi="Arial" w:cs="Arial"/>
                <w:sz w:val="18"/>
              </w:rPr>
            </w:pPr>
            <w:r w:rsidRPr="006D7C9F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покрівлі Мілуватської загальноосвітньої школі І-ІІІ ступенів Сватівської районної ради Луганської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639777,61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621140,61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0617361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Співфінансування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9F">
              <w:rPr>
                <w:rFonts w:ascii="Arial" w:hAnsi="Arial" w:cs="Arial"/>
                <w:b/>
                <w:bCs/>
              </w:rPr>
              <w:t>71726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9F">
              <w:rPr>
                <w:rFonts w:ascii="Arial" w:hAnsi="Arial" w:cs="Arial"/>
                <w:b/>
                <w:bCs/>
              </w:rPr>
              <w:t>71726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стадіону СРКПЗОВ «Гончарівський» за адресою: Луганська область, Сватівський район, с. Гончарівка, вул. Гаєвого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</w:rPr>
            </w:pPr>
            <w:r w:rsidRPr="006D7C9F">
              <w:rPr>
                <w:rFonts w:ascii="Arial" w:hAnsi="Arial" w:cs="Arial"/>
              </w:rPr>
              <w:t>22335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</w:rPr>
            </w:pPr>
            <w:r w:rsidRPr="006D7C9F">
              <w:rPr>
                <w:rFonts w:ascii="Arial" w:hAnsi="Arial" w:cs="Arial"/>
              </w:rPr>
              <w:t>22335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 xml:space="preserve">Здійснення заходів з покращення спортивної інфраструктури для занять фізичною культурою і спортом шляхом будівництва спортивних майданчиків Сватівської ЗОШ І-ІІІ ст. № 6, Містківської ЗОШ І-ІІІ ст.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49391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49391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D7C9F" w:rsidRPr="006D7C9F" w:rsidTr="006D7C9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0617370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</w:rPr>
              <w:t>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D7C9F">
              <w:rPr>
                <w:rFonts w:ascii="Arial" w:hAnsi="Arial" w:cs="Arial"/>
                <w:b/>
                <w:bCs/>
                <w:sz w:val="18"/>
              </w:rPr>
              <w:t>0490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  <w:sz w:val="18"/>
              </w:rPr>
            </w:pPr>
            <w:r w:rsidRPr="006D7C9F">
              <w:rPr>
                <w:rFonts w:ascii="Arial" w:hAnsi="Arial"/>
                <w:b/>
                <w:bCs/>
                <w:sz w:val="18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40000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C9F">
              <w:rPr>
                <w:rFonts w:ascii="Arial" w:hAnsi="Arial" w:cs="Arial"/>
                <w:color w:val="000000"/>
                <w:sz w:val="18"/>
                <w:szCs w:val="18"/>
              </w:rPr>
              <w:t>Придбання газового котла для стадіону СРКПЗОВ "Гончарівський"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40000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color w:val="000000"/>
              </w:rPr>
            </w:pPr>
            <w:r w:rsidRPr="006D7C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7C9F" w:rsidRPr="006D7C9F" w:rsidTr="006D7C9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6"/>
              </w:rPr>
              <w:t>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УСЬОГО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6D7C9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8867046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7C9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</w:tr>
      <w:tr w:rsidR="006D7C9F" w:rsidRPr="006D7C9F" w:rsidTr="006D7C9F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</w:tr>
      <w:tr w:rsidR="006D7C9F" w:rsidRPr="006D7C9F" w:rsidTr="006D7C9F">
        <w:trPr>
          <w:trHeight w:val="270"/>
        </w:trPr>
        <w:tc>
          <w:tcPr>
            <w:tcW w:w="8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</w:tr>
      <w:tr w:rsidR="006D7C9F" w:rsidRPr="006D7C9F" w:rsidTr="00A728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9F" w:rsidRPr="006D7C9F" w:rsidRDefault="006D7C9F" w:rsidP="006D7C9F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7C9F">
              <w:rPr>
                <w:rFonts w:ascii="Arial" w:hAnsi="Arial"/>
                <w:b/>
                <w:bCs/>
                <w:sz w:val="22"/>
                <w:szCs w:val="22"/>
              </w:rPr>
              <w:t>Керуючий справами ра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йонної ради   </w:t>
            </w:r>
            <w:r w:rsidRPr="006D7C9F"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 xml:space="preserve">                           </w:t>
            </w:r>
            <w:r w:rsidRPr="006D7C9F">
              <w:rPr>
                <w:rFonts w:ascii="Arial" w:hAnsi="Arial"/>
                <w:b/>
                <w:bCs/>
                <w:sz w:val="22"/>
                <w:szCs w:val="22"/>
              </w:rPr>
              <w:t xml:space="preserve"> О.ЯНГОЛЕНКО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C9F" w:rsidRPr="006D7C9F" w:rsidRDefault="006D7C9F" w:rsidP="006D7C9F">
            <w:pPr>
              <w:rPr>
                <w:rFonts w:ascii="Arial" w:hAnsi="Arial"/>
              </w:rPr>
            </w:pPr>
            <w:r w:rsidRPr="006D7C9F">
              <w:rPr>
                <w:rFonts w:ascii="Arial" w:hAnsi="Arial"/>
              </w:rPr>
              <w:t> </w:t>
            </w:r>
          </w:p>
        </w:tc>
      </w:tr>
    </w:tbl>
    <w:p w:rsidR="006D7C9F" w:rsidRPr="006D7C9F" w:rsidRDefault="006D7C9F" w:rsidP="00422110">
      <w:pPr>
        <w:tabs>
          <w:tab w:val="left" w:pos="7088"/>
        </w:tabs>
        <w:rPr>
          <w:b/>
          <w:sz w:val="28"/>
          <w:szCs w:val="28"/>
        </w:rPr>
      </w:pPr>
    </w:p>
    <w:p w:rsidR="006D7C9F" w:rsidRPr="00422110" w:rsidRDefault="006D7C9F" w:rsidP="00422110">
      <w:pPr>
        <w:tabs>
          <w:tab w:val="left" w:pos="7088"/>
        </w:tabs>
        <w:rPr>
          <w:b/>
          <w:sz w:val="28"/>
          <w:szCs w:val="28"/>
          <w:lang w:val="uk-UA"/>
        </w:rPr>
      </w:pPr>
    </w:p>
    <w:sectPr w:rsidR="006D7C9F" w:rsidRPr="00422110" w:rsidSect="001A16D3">
      <w:pgSz w:w="11906" w:h="16838" w:code="9"/>
      <w:pgMar w:top="851" w:right="567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F6" w:rsidRDefault="00254FF6">
      <w:r>
        <w:separator/>
      </w:r>
    </w:p>
  </w:endnote>
  <w:endnote w:type="continuationSeparator" w:id="0">
    <w:p w:rsidR="00254FF6" w:rsidRDefault="002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D3" w:rsidRPr="00743644" w:rsidRDefault="001A16D3" w:rsidP="00743644">
    <w:pPr>
      <w:pStyle w:val="a9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D3" w:rsidRPr="00743644" w:rsidRDefault="001A16D3" w:rsidP="00743644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F6" w:rsidRDefault="00254FF6">
      <w:r>
        <w:separator/>
      </w:r>
    </w:p>
  </w:footnote>
  <w:footnote w:type="continuationSeparator" w:id="0">
    <w:p w:rsidR="00254FF6" w:rsidRDefault="0025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D3" w:rsidRDefault="001A16D3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288A">
      <w:rPr>
        <w:rStyle w:val="a8"/>
        <w:noProof/>
      </w:rPr>
      <w:t>2</w:t>
    </w:r>
    <w:r>
      <w:rPr>
        <w:rStyle w:val="a8"/>
      </w:rPr>
      <w:fldChar w:fldCharType="end"/>
    </w:r>
  </w:p>
  <w:p w:rsidR="001A16D3" w:rsidRDefault="001A16D3">
    <w:pPr>
      <w:pStyle w:val="a7"/>
      <w:tabs>
        <w:tab w:val="clear" w:pos="-1080"/>
      </w:tabs>
      <w:ind w:left="4536"/>
    </w:pPr>
  </w:p>
  <w:p w:rsidR="001A16D3" w:rsidRDefault="001A16D3">
    <w:pPr>
      <w:pStyle w:val="a7"/>
      <w:tabs>
        <w:tab w:val="clear" w:pos="-1080"/>
      </w:tabs>
      <w:ind w:left="4536"/>
    </w:pPr>
  </w:p>
  <w:p w:rsidR="001A16D3" w:rsidRDefault="001A16D3">
    <w:pPr>
      <w:pStyle w:val="a7"/>
      <w:tabs>
        <w:tab w:val="clear" w:pos="-1080"/>
      </w:tabs>
      <w:ind w:left="45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349"/>
    <w:multiLevelType w:val="hybridMultilevel"/>
    <w:tmpl w:val="254C6226"/>
    <w:lvl w:ilvl="0" w:tplc="DD78E5F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340E0"/>
    <w:multiLevelType w:val="singleLevel"/>
    <w:tmpl w:val="45A8A94C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D4C4629"/>
    <w:multiLevelType w:val="hybridMultilevel"/>
    <w:tmpl w:val="A3129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2C2434"/>
    <w:multiLevelType w:val="multilevel"/>
    <w:tmpl w:val="373A05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abstractNum w:abstractNumId="4">
    <w:nsid w:val="1E9572F7"/>
    <w:multiLevelType w:val="hybridMultilevel"/>
    <w:tmpl w:val="85F81C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7B453F"/>
    <w:multiLevelType w:val="multilevel"/>
    <w:tmpl w:val="DED094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42"/>
        </w:tabs>
        <w:ind w:left="254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62"/>
        </w:tabs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22"/>
        </w:tabs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2"/>
        </w:tabs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2"/>
        </w:tabs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22"/>
        </w:tabs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82"/>
        </w:tabs>
        <w:ind w:left="6382" w:hanging="1800"/>
      </w:pPr>
      <w:rPr>
        <w:rFonts w:hint="default"/>
      </w:rPr>
    </w:lvl>
  </w:abstractNum>
  <w:abstractNum w:abstractNumId="6">
    <w:nsid w:val="2E35597C"/>
    <w:multiLevelType w:val="hybridMultilevel"/>
    <w:tmpl w:val="B1D0E6F2"/>
    <w:lvl w:ilvl="0" w:tplc="5250499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13E421E"/>
    <w:multiLevelType w:val="multilevel"/>
    <w:tmpl w:val="799CD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  <w:color w:val="auto"/>
      </w:rPr>
    </w:lvl>
  </w:abstractNum>
  <w:abstractNum w:abstractNumId="8">
    <w:nsid w:val="3F3770BF"/>
    <w:multiLevelType w:val="hybridMultilevel"/>
    <w:tmpl w:val="07188BDC"/>
    <w:lvl w:ilvl="0" w:tplc="9BF2F98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9C4D80"/>
    <w:multiLevelType w:val="singleLevel"/>
    <w:tmpl w:val="C142AAE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0D63EB3"/>
    <w:multiLevelType w:val="singleLevel"/>
    <w:tmpl w:val="493E6492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6C27F4E"/>
    <w:multiLevelType w:val="hybridMultilevel"/>
    <w:tmpl w:val="6A3870C4"/>
    <w:lvl w:ilvl="0" w:tplc="93C8D6B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69C504B8"/>
    <w:multiLevelType w:val="multilevel"/>
    <w:tmpl w:val="54E401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>
    <w:nsid w:val="6D36121D"/>
    <w:multiLevelType w:val="hybridMultilevel"/>
    <w:tmpl w:val="F36C25CC"/>
    <w:lvl w:ilvl="0" w:tplc="7AB28E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0651E0E"/>
    <w:multiLevelType w:val="multilevel"/>
    <w:tmpl w:val="89C00D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13F4792"/>
    <w:multiLevelType w:val="singleLevel"/>
    <w:tmpl w:val="DE2E0E0A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6">
    <w:nsid w:val="717A3850"/>
    <w:multiLevelType w:val="multilevel"/>
    <w:tmpl w:val="407C68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Bookman Old Style" w:hAnsi="Bookman Old Style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631"/>
        </w:tabs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1"/>
        </w:tabs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1"/>
        </w:tabs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91"/>
        </w:tabs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51"/>
        </w:tabs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71"/>
        </w:tabs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91"/>
        </w:tabs>
        <w:ind w:left="5891" w:hanging="2160"/>
      </w:pPr>
      <w:rPr>
        <w:rFonts w:hint="default"/>
      </w:rPr>
    </w:lvl>
  </w:abstractNum>
  <w:abstractNum w:abstractNumId="17">
    <w:nsid w:val="74F23709"/>
    <w:multiLevelType w:val="multilevel"/>
    <w:tmpl w:val="7B18A520"/>
    <w:lvl w:ilvl="0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0"/>
  </w:num>
  <w:num w:numId="5">
    <w:abstractNumId w:val="9"/>
  </w:num>
  <w:num w:numId="6">
    <w:abstractNumId w:val="17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3B"/>
    <w:rsid w:val="000052B1"/>
    <w:rsid w:val="00005A56"/>
    <w:rsid w:val="000222AC"/>
    <w:rsid w:val="00022EAC"/>
    <w:rsid w:val="00024C7E"/>
    <w:rsid w:val="00026215"/>
    <w:rsid w:val="00027848"/>
    <w:rsid w:val="00035250"/>
    <w:rsid w:val="00036A43"/>
    <w:rsid w:val="000415EA"/>
    <w:rsid w:val="00041EF7"/>
    <w:rsid w:val="00051816"/>
    <w:rsid w:val="00053743"/>
    <w:rsid w:val="00053C63"/>
    <w:rsid w:val="00054147"/>
    <w:rsid w:val="00054535"/>
    <w:rsid w:val="000551ED"/>
    <w:rsid w:val="000568F5"/>
    <w:rsid w:val="0006336B"/>
    <w:rsid w:val="00063530"/>
    <w:rsid w:val="000638DD"/>
    <w:rsid w:val="000740AB"/>
    <w:rsid w:val="0007547B"/>
    <w:rsid w:val="00075B68"/>
    <w:rsid w:val="000775DE"/>
    <w:rsid w:val="0008072D"/>
    <w:rsid w:val="0009147B"/>
    <w:rsid w:val="000933B2"/>
    <w:rsid w:val="000962A1"/>
    <w:rsid w:val="00097CCE"/>
    <w:rsid w:val="000A2445"/>
    <w:rsid w:val="000A5356"/>
    <w:rsid w:val="000A5B99"/>
    <w:rsid w:val="000C2404"/>
    <w:rsid w:val="000C366A"/>
    <w:rsid w:val="000C727F"/>
    <w:rsid w:val="000D1028"/>
    <w:rsid w:val="000D5BBA"/>
    <w:rsid w:val="000E65D5"/>
    <w:rsid w:val="000F3189"/>
    <w:rsid w:val="000F410B"/>
    <w:rsid w:val="000F5091"/>
    <w:rsid w:val="000F6042"/>
    <w:rsid w:val="00102570"/>
    <w:rsid w:val="00115600"/>
    <w:rsid w:val="001167E2"/>
    <w:rsid w:val="001174AA"/>
    <w:rsid w:val="00124A32"/>
    <w:rsid w:val="001266D4"/>
    <w:rsid w:val="001339F2"/>
    <w:rsid w:val="00143F88"/>
    <w:rsid w:val="00145286"/>
    <w:rsid w:val="00145BAA"/>
    <w:rsid w:val="00156A22"/>
    <w:rsid w:val="001578E0"/>
    <w:rsid w:val="001618A6"/>
    <w:rsid w:val="00163BC8"/>
    <w:rsid w:val="00171741"/>
    <w:rsid w:val="00171C19"/>
    <w:rsid w:val="00173A56"/>
    <w:rsid w:val="00177B83"/>
    <w:rsid w:val="001918E3"/>
    <w:rsid w:val="00193D71"/>
    <w:rsid w:val="001A16D3"/>
    <w:rsid w:val="001A238F"/>
    <w:rsid w:val="001A70D9"/>
    <w:rsid w:val="001C024C"/>
    <w:rsid w:val="001C5016"/>
    <w:rsid w:val="001C7826"/>
    <w:rsid w:val="001C7E5F"/>
    <w:rsid w:val="001E7D39"/>
    <w:rsid w:val="001F03BC"/>
    <w:rsid w:val="001F21D2"/>
    <w:rsid w:val="001F2AE5"/>
    <w:rsid w:val="001F5ABD"/>
    <w:rsid w:val="001F6447"/>
    <w:rsid w:val="00215BAB"/>
    <w:rsid w:val="0022130B"/>
    <w:rsid w:val="00222C94"/>
    <w:rsid w:val="002232F6"/>
    <w:rsid w:val="00224BB7"/>
    <w:rsid w:val="002305BC"/>
    <w:rsid w:val="00230A8E"/>
    <w:rsid w:val="002319C5"/>
    <w:rsid w:val="00234B61"/>
    <w:rsid w:val="00240045"/>
    <w:rsid w:val="002419B5"/>
    <w:rsid w:val="0024467F"/>
    <w:rsid w:val="002449AF"/>
    <w:rsid w:val="002528BA"/>
    <w:rsid w:val="00254FF6"/>
    <w:rsid w:val="002552F4"/>
    <w:rsid w:val="00262A4B"/>
    <w:rsid w:val="00263DAB"/>
    <w:rsid w:val="00265300"/>
    <w:rsid w:val="00267527"/>
    <w:rsid w:val="00272BFE"/>
    <w:rsid w:val="002758DA"/>
    <w:rsid w:val="002766A8"/>
    <w:rsid w:val="0027768F"/>
    <w:rsid w:val="0028291E"/>
    <w:rsid w:val="00284995"/>
    <w:rsid w:val="00285691"/>
    <w:rsid w:val="00286ABE"/>
    <w:rsid w:val="00287189"/>
    <w:rsid w:val="00287571"/>
    <w:rsid w:val="002902EE"/>
    <w:rsid w:val="0029320A"/>
    <w:rsid w:val="002941FC"/>
    <w:rsid w:val="0029429C"/>
    <w:rsid w:val="00294736"/>
    <w:rsid w:val="00296667"/>
    <w:rsid w:val="002A063B"/>
    <w:rsid w:val="002A1545"/>
    <w:rsid w:val="002A39C2"/>
    <w:rsid w:val="002A4507"/>
    <w:rsid w:val="002A5856"/>
    <w:rsid w:val="002B1A1D"/>
    <w:rsid w:val="002B31E5"/>
    <w:rsid w:val="002C0942"/>
    <w:rsid w:val="002C3323"/>
    <w:rsid w:val="002C49EF"/>
    <w:rsid w:val="002C6F79"/>
    <w:rsid w:val="002D7171"/>
    <w:rsid w:val="002E61B9"/>
    <w:rsid w:val="002F2761"/>
    <w:rsid w:val="002F55AA"/>
    <w:rsid w:val="002F71E3"/>
    <w:rsid w:val="002F7CA1"/>
    <w:rsid w:val="00303800"/>
    <w:rsid w:val="00305C52"/>
    <w:rsid w:val="00306B85"/>
    <w:rsid w:val="00306F98"/>
    <w:rsid w:val="00310DF9"/>
    <w:rsid w:val="00312EB9"/>
    <w:rsid w:val="00313827"/>
    <w:rsid w:val="00330658"/>
    <w:rsid w:val="00330B7F"/>
    <w:rsid w:val="00334F7A"/>
    <w:rsid w:val="00350401"/>
    <w:rsid w:val="0035081F"/>
    <w:rsid w:val="00355BAD"/>
    <w:rsid w:val="00357F4F"/>
    <w:rsid w:val="00360D5A"/>
    <w:rsid w:val="003630FC"/>
    <w:rsid w:val="00370FFC"/>
    <w:rsid w:val="003765D9"/>
    <w:rsid w:val="00381B08"/>
    <w:rsid w:val="0038370B"/>
    <w:rsid w:val="00385E77"/>
    <w:rsid w:val="003A1F97"/>
    <w:rsid w:val="003A2D20"/>
    <w:rsid w:val="003A3EDE"/>
    <w:rsid w:val="003A5C89"/>
    <w:rsid w:val="003A7640"/>
    <w:rsid w:val="003B16D2"/>
    <w:rsid w:val="003B699E"/>
    <w:rsid w:val="003C02F3"/>
    <w:rsid w:val="003D1FF6"/>
    <w:rsid w:val="003D4E74"/>
    <w:rsid w:val="003E694B"/>
    <w:rsid w:val="003E726D"/>
    <w:rsid w:val="003E7B7B"/>
    <w:rsid w:val="003F03E6"/>
    <w:rsid w:val="003F32EA"/>
    <w:rsid w:val="003F5CE8"/>
    <w:rsid w:val="003F60D0"/>
    <w:rsid w:val="003F62BB"/>
    <w:rsid w:val="003F6E95"/>
    <w:rsid w:val="003F7F1C"/>
    <w:rsid w:val="00400903"/>
    <w:rsid w:val="0040094B"/>
    <w:rsid w:val="00403734"/>
    <w:rsid w:val="00410B48"/>
    <w:rsid w:val="00411199"/>
    <w:rsid w:val="00415640"/>
    <w:rsid w:val="00422110"/>
    <w:rsid w:val="00424146"/>
    <w:rsid w:val="00425729"/>
    <w:rsid w:val="00425F9F"/>
    <w:rsid w:val="0042655B"/>
    <w:rsid w:val="00427340"/>
    <w:rsid w:val="0043310F"/>
    <w:rsid w:val="00433F1F"/>
    <w:rsid w:val="00435ADE"/>
    <w:rsid w:val="0044245E"/>
    <w:rsid w:val="0045169E"/>
    <w:rsid w:val="004518E2"/>
    <w:rsid w:val="00453BA7"/>
    <w:rsid w:val="0046089F"/>
    <w:rsid w:val="00464EA5"/>
    <w:rsid w:val="00472DE4"/>
    <w:rsid w:val="004731AC"/>
    <w:rsid w:val="00475BC3"/>
    <w:rsid w:val="00476900"/>
    <w:rsid w:val="004808A6"/>
    <w:rsid w:val="0048518B"/>
    <w:rsid w:val="0048579E"/>
    <w:rsid w:val="00485ED0"/>
    <w:rsid w:val="00486F18"/>
    <w:rsid w:val="00492DE3"/>
    <w:rsid w:val="0049406E"/>
    <w:rsid w:val="00494257"/>
    <w:rsid w:val="00495FE0"/>
    <w:rsid w:val="004A28C9"/>
    <w:rsid w:val="004B15DB"/>
    <w:rsid w:val="004B330D"/>
    <w:rsid w:val="004B5082"/>
    <w:rsid w:val="004C5716"/>
    <w:rsid w:val="004C62DA"/>
    <w:rsid w:val="004C77BE"/>
    <w:rsid w:val="004D26B3"/>
    <w:rsid w:val="004D7419"/>
    <w:rsid w:val="004E0437"/>
    <w:rsid w:val="004E5749"/>
    <w:rsid w:val="004E7687"/>
    <w:rsid w:val="004F3AD3"/>
    <w:rsid w:val="004F5DD7"/>
    <w:rsid w:val="004F5F63"/>
    <w:rsid w:val="004F62F2"/>
    <w:rsid w:val="004F6723"/>
    <w:rsid w:val="00516430"/>
    <w:rsid w:val="00516CAB"/>
    <w:rsid w:val="005230F9"/>
    <w:rsid w:val="00526419"/>
    <w:rsid w:val="00531935"/>
    <w:rsid w:val="005348C7"/>
    <w:rsid w:val="00552028"/>
    <w:rsid w:val="005577E9"/>
    <w:rsid w:val="00560514"/>
    <w:rsid w:val="00571937"/>
    <w:rsid w:val="00572C8E"/>
    <w:rsid w:val="00574709"/>
    <w:rsid w:val="00575D5F"/>
    <w:rsid w:val="00577B53"/>
    <w:rsid w:val="00584FFC"/>
    <w:rsid w:val="005871A7"/>
    <w:rsid w:val="00590918"/>
    <w:rsid w:val="00595018"/>
    <w:rsid w:val="00596775"/>
    <w:rsid w:val="00596CCE"/>
    <w:rsid w:val="005A0AD6"/>
    <w:rsid w:val="005A3306"/>
    <w:rsid w:val="005A50D7"/>
    <w:rsid w:val="005B0FFC"/>
    <w:rsid w:val="005B1C16"/>
    <w:rsid w:val="005B2C06"/>
    <w:rsid w:val="005B657A"/>
    <w:rsid w:val="005C6068"/>
    <w:rsid w:val="005D1AF3"/>
    <w:rsid w:val="005D6CF9"/>
    <w:rsid w:val="005E05EC"/>
    <w:rsid w:val="005E5945"/>
    <w:rsid w:val="005F0117"/>
    <w:rsid w:val="005F092D"/>
    <w:rsid w:val="005F2482"/>
    <w:rsid w:val="005F4C18"/>
    <w:rsid w:val="00604AB2"/>
    <w:rsid w:val="00605EF1"/>
    <w:rsid w:val="00612D10"/>
    <w:rsid w:val="00614DDD"/>
    <w:rsid w:val="00614EF0"/>
    <w:rsid w:val="00615A01"/>
    <w:rsid w:val="00615E1D"/>
    <w:rsid w:val="00616A6D"/>
    <w:rsid w:val="0062408B"/>
    <w:rsid w:val="00626BF0"/>
    <w:rsid w:val="00632519"/>
    <w:rsid w:val="0063525E"/>
    <w:rsid w:val="00635A6B"/>
    <w:rsid w:val="00636629"/>
    <w:rsid w:val="0063749A"/>
    <w:rsid w:val="00640CB5"/>
    <w:rsid w:val="0064336E"/>
    <w:rsid w:val="0064457A"/>
    <w:rsid w:val="0064710C"/>
    <w:rsid w:val="0065386B"/>
    <w:rsid w:val="00654208"/>
    <w:rsid w:val="00655BF5"/>
    <w:rsid w:val="0065636F"/>
    <w:rsid w:val="00660BFC"/>
    <w:rsid w:val="00663FBB"/>
    <w:rsid w:val="00667DE4"/>
    <w:rsid w:val="006720A5"/>
    <w:rsid w:val="0067437F"/>
    <w:rsid w:val="00675445"/>
    <w:rsid w:val="00684637"/>
    <w:rsid w:val="0068512C"/>
    <w:rsid w:val="00685693"/>
    <w:rsid w:val="00685E95"/>
    <w:rsid w:val="00690668"/>
    <w:rsid w:val="0069291B"/>
    <w:rsid w:val="00696DFE"/>
    <w:rsid w:val="006976E4"/>
    <w:rsid w:val="006A56CF"/>
    <w:rsid w:val="006A614D"/>
    <w:rsid w:val="006A665D"/>
    <w:rsid w:val="006B1CA5"/>
    <w:rsid w:val="006C12F1"/>
    <w:rsid w:val="006C1D56"/>
    <w:rsid w:val="006C4D52"/>
    <w:rsid w:val="006C614F"/>
    <w:rsid w:val="006D7C9F"/>
    <w:rsid w:val="006E0395"/>
    <w:rsid w:val="006E362F"/>
    <w:rsid w:val="006E3655"/>
    <w:rsid w:val="006E74FA"/>
    <w:rsid w:val="00702855"/>
    <w:rsid w:val="007036E0"/>
    <w:rsid w:val="0070549A"/>
    <w:rsid w:val="007056EC"/>
    <w:rsid w:val="00707D41"/>
    <w:rsid w:val="007130D8"/>
    <w:rsid w:val="00714E08"/>
    <w:rsid w:val="00716B9E"/>
    <w:rsid w:val="0072094E"/>
    <w:rsid w:val="007248CC"/>
    <w:rsid w:val="007313FF"/>
    <w:rsid w:val="00733334"/>
    <w:rsid w:val="007345A5"/>
    <w:rsid w:val="007351A3"/>
    <w:rsid w:val="00737A99"/>
    <w:rsid w:val="007412DE"/>
    <w:rsid w:val="00743644"/>
    <w:rsid w:val="007464F3"/>
    <w:rsid w:val="007468B2"/>
    <w:rsid w:val="007506B2"/>
    <w:rsid w:val="00751FB6"/>
    <w:rsid w:val="00752152"/>
    <w:rsid w:val="007540EA"/>
    <w:rsid w:val="00757F04"/>
    <w:rsid w:val="007606E5"/>
    <w:rsid w:val="00763750"/>
    <w:rsid w:val="00775D0C"/>
    <w:rsid w:val="00777610"/>
    <w:rsid w:val="007851A5"/>
    <w:rsid w:val="007869C8"/>
    <w:rsid w:val="00791310"/>
    <w:rsid w:val="00792ACC"/>
    <w:rsid w:val="007948F3"/>
    <w:rsid w:val="00797095"/>
    <w:rsid w:val="00797D1C"/>
    <w:rsid w:val="007A2B08"/>
    <w:rsid w:val="007A538E"/>
    <w:rsid w:val="007A68CA"/>
    <w:rsid w:val="007A796E"/>
    <w:rsid w:val="007A7DBC"/>
    <w:rsid w:val="007B3F10"/>
    <w:rsid w:val="007B5B0A"/>
    <w:rsid w:val="007B727D"/>
    <w:rsid w:val="007C5F53"/>
    <w:rsid w:val="007C7FF7"/>
    <w:rsid w:val="007D23BC"/>
    <w:rsid w:val="007E255C"/>
    <w:rsid w:val="007F0E69"/>
    <w:rsid w:val="007F5A0F"/>
    <w:rsid w:val="00801ED1"/>
    <w:rsid w:val="0080494B"/>
    <w:rsid w:val="00810977"/>
    <w:rsid w:val="00811E4F"/>
    <w:rsid w:val="00812080"/>
    <w:rsid w:val="00813DF3"/>
    <w:rsid w:val="00821138"/>
    <w:rsid w:val="00825389"/>
    <w:rsid w:val="00826B3D"/>
    <w:rsid w:val="00832A45"/>
    <w:rsid w:val="00832B35"/>
    <w:rsid w:val="00836D8C"/>
    <w:rsid w:val="00840D10"/>
    <w:rsid w:val="008415B8"/>
    <w:rsid w:val="008418AD"/>
    <w:rsid w:val="00845605"/>
    <w:rsid w:val="00845697"/>
    <w:rsid w:val="00852362"/>
    <w:rsid w:val="00854EA0"/>
    <w:rsid w:val="00855AB0"/>
    <w:rsid w:val="00856F61"/>
    <w:rsid w:val="00856FE0"/>
    <w:rsid w:val="0086079A"/>
    <w:rsid w:val="00860CE7"/>
    <w:rsid w:val="00862861"/>
    <w:rsid w:val="00862AF2"/>
    <w:rsid w:val="00863BB6"/>
    <w:rsid w:val="00865AB1"/>
    <w:rsid w:val="00866630"/>
    <w:rsid w:val="00871120"/>
    <w:rsid w:val="00875A2C"/>
    <w:rsid w:val="00876073"/>
    <w:rsid w:val="00883524"/>
    <w:rsid w:val="00883978"/>
    <w:rsid w:val="00884724"/>
    <w:rsid w:val="008854F3"/>
    <w:rsid w:val="008865E3"/>
    <w:rsid w:val="00891AEC"/>
    <w:rsid w:val="008953D5"/>
    <w:rsid w:val="008A35E2"/>
    <w:rsid w:val="008A527A"/>
    <w:rsid w:val="008B1258"/>
    <w:rsid w:val="008B2D7B"/>
    <w:rsid w:val="008B4B58"/>
    <w:rsid w:val="008B7A8A"/>
    <w:rsid w:val="008C56B1"/>
    <w:rsid w:val="008D3164"/>
    <w:rsid w:val="008D5882"/>
    <w:rsid w:val="008E1265"/>
    <w:rsid w:val="008E353B"/>
    <w:rsid w:val="008E5030"/>
    <w:rsid w:val="008F08BF"/>
    <w:rsid w:val="008F1F4F"/>
    <w:rsid w:val="008F2CAD"/>
    <w:rsid w:val="008F319B"/>
    <w:rsid w:val="00902319"/>
    <w:rsid w:val="009030E6"/>
    <w:rsid w:val="00910744"/>
    <w:rsid w:val="00913279"/>
    <w:rsid w:val="0092187F"/>
    <w:rsid w:val="00932E16"/>
    <w:rsid w:val="00935945"/>
    <w:rsid w:val="00952632"/>
    <w:rsid w:val="00954427"/>
    <w:rsid w:val="00957A6C"/>
    <w:rsid w:val="00960411"/>
    <w:rsid w:val="009622A8"/>
    <w:rsid w:val="00967629"/>
    <w:rsid w:val="00967AB7"/>
    <w:rsid w:val="00970190"/>
    <w:rsid w:val="0097087B"/>
    <w:rsid w:val="009774E4"/>
    <w:rsid w:val="009911FB"/>
    <w:rsid w:val="00991D00"/>
    <w:rsid w:val="00991D75"/>
    <w:rsid w:val="00992573"/>
    <w:rsid w:val="0099317D"/>
    <w:rsid w:val="00993B4D"/>
    <w:rsid w:val="009A3226"/>
    <w:rsid w:val="009A760E"/>
    <w:rsid w:val="009B27C5"/>
    <w:rsid w:val="009B3E2E"/>
    <w:rsid w:val="009C0E47"/>
    <w:rsid w:val="009C3968"/>
    <w:rsid w:val="009C6682"/>
    <w:rsid w:val="009D18FD"/>
    <w:rsid w:val="009D5E3E"/>
    <w:rsid w:val="009E177B"/>
    <w:rsid w:val="009E4BED"/>
    <w:rsid w:val="009E4F90"/>
    <w:rsid w:val="009E50D7"/>
    <w:rsid w:val="009F18C9"/>
    <w:rsid w:val="009F758B"/>
    <w:rsid w:val="009F78D1"/>
    <w:rsid w:val="009F7B4B"/>
    <w:rsid w:val="00A10C7B"/>
    <w:rsid w:val="00A13BBA"/>
    <w:rsid w:val="00A1592E"/>
    <w:rsid w:val="00A209F7"/>
    <w:rsid w:val="00A22B32"/>
    <w:rsid w:val="00A25BA6"/>
    <w:rsid w:val="00A30A18"/>
    <w:rsid w:val="00A30A5E"/>
    <w:rsid w:val="00A313C1"/>
    <w:rsid w:val="00A40991"/>
    <w:rsid w:val="00A43C88"/>
    <w:rsid w:val="00A47026"/>
    <w:rsid w:val="00A70E71"/>
    <w:rsid w:val="00A7286C"/>
    <w:rsid w:val="00A756F6"/>
    <w:rsid w:val="00A764EB"/>
    <w:rsid w:val="00A77449"/>
    <w:rsid w:val="00A82547"/>
    <w:rsid w:val="00A8261E"/>
    <w:rsid w:val="00A85A27"/>
    <w:rsid w:val="00A87831"/>
    <w:rsid w:val="00A915A6"/>
    <w:rsid w:val="00A93C9E"/>
    <w:rsid w:val="00A9426F"/>
    <w:rsid w:val="00A96C32"/>
    <w:rsid w:val="00A970D5"/>
    <w:rsid w:val="00AA11DF"/>
    <w:rsid w:val="00AA315D"/>
    <w:rsid w:val="00AB4E26"/>
    <w:rsid w:val="00AB5186"/>
    <w:rsid w:val="00AB51D9"/>
    <w:rsid w:val="00AC0DA6"/>
    <w:rsid w:val="00AC4394"/>
    <w:rsid w:val="00AD3415"/>
    <w:rsid w:val="00AE114A"/>
    <w:rsid w:val="00AE398F"/>
    <w:rsid w:val="00AE6470"/>
    <w:rsid w:val="00AF2A8C"/>
    <w:rsid w:val="00AF314C"/>
    <w:rsid w:val="00B034CA"/>
    <w:rsid w:val="00B040F8"/>
    <w:rsid w:val="00B07A56"/>
    <w:rsid w:val="00B16DF7"/>
    <w:rsid w:val="00B24668"/>
    <w:rsid w:val="00B250B7"/>
    <w:rsid w:val="00B26F25"/>
    <w:rsid w:val="00B27A90"/>
    <w:rsid w:val="00B303F3"/>
    <w:rsid w:val="00B44ED5"/>
    <w:rsid w:val="00B469BB"/>
    <w:rsid w:val="00B46C8E"/>
    <w:rsid w:val="00B46FE1"/>
    <w:rsid w:val="00B4769B"/>
    <w:rsid w:val="00B5154E"/>
    <w:rsid w:val="00B5400F"/>
    <w:rsid w:val="00B554C2"/>
    <w:rsid w:val="00B56BAF"/>
    <w:rsid w:val="00B60BF4"/>
    <w:rsid w:val="00B667F6"/>
    <w:rsid w:val="00B66E17"/>
    <w:rsid w:val="00B72126"/>
    <w:rsid w:val="00B737B9"/>
    <w:rsid w:val="00B7420A"/>
    <w:rsid w:val="00B82754"/>
    <w:rsid w:val="00B836B8"/>
    <w:rsid w:val="00B926D1"/>
    <w:rsid w:val="00BA635F"/>
    <w:rsid w:val="00BA71A2"/>
    <w:rsid w:val="00BB0DA3"/>
    <w:rsid w:val="00BB35EE"/>
    <w:rsid w:val="00BC0256"/>
    <w:rsid w:val="00BC49EA"/>
    <w:rsid w:val="00BC78D4"/>
    <w:rsid w:val="00BD1778"/>
    <w:rsid w:val="00BD4902"/>
    <w:rsid w:val="00BE1C59"/>
    <w:rsid w:val="00BE3F4B"/>
    <w:rsid w:val="00BE64A5"/>
    <w:rsid w:val="00BF1B28"/>
    <w:rsid w:val="00BF5AEF"/>
    <w:rsid w:val="00C00769"/>
    <w:rsid w:val="00C017D8"/>
    <w:rsid w:val="00C06602"/>
    <w:rsid w:val="00C10646"/>
    <w:rsid w:val="00C10A92"/>
    <w:rsid w:val="00C1233D"/>
    <w:rsid w:val="00C171DA"/>
    <w:rsid w:val="00C30B1C"/>
    <w:rsid w:val="00C30F51"/>
    <w:rsid w:val="00C314F2"/>
    <w:rsid w:val="00C40216"/>
    <w:rsid w:val="00C4045D"/>
    <w:rsid w:val="00C45AAE"/>
    <w:rsid w:val="00C561F6"/>
    <w:rsid w:val="00C56242"/>
    <w:rsid w:val="00C57C83"/>
    <w:rsid w:val="00C66466"/>
    <w:rsid w:val="00C73B67"/>
    <w:rsid w:val="00C77681"/>
    <w:rsid w:val="00C77D6B"/>
    <w:rsid w:val="00C81667"/>
    <w:rsid w:val="00C81E10"/>
    <w:rsid w:val="00C8253D"/>
    <w:rsid w:val="00C85091"/>
    <w:rsid w:val="00C86209"/>
    <w:rsid w:val="00C90536"/>
    <w:rsid w:val="00C92BB1"/>
    <w:rsid w:val="00C92D2F"/>
    <w:rsid w:val="00C93DE2"/>
    <w:rsid w:val="00C946C7"/>
    <w:rsid w:val="00C94951"/>
    <w:rsid w:val="00C963EA"/>
    <w:rsid w:val="00CA1140"/>
    <w:rsid w:val="00CA35F5"/>
    <w:rsid w:val="00CA518B"/>
    <w:rsid w:val="00CB2F10"/>
    <w:rsid w:val="00CB3D8B"/>
    <w:rsid w:val="00CB4D51"/>
    <w:rsid w:val="00CB7974"/>
    <w:rsid w:val="00CB7CDE"/>
    <w:rsid w:val="00CC47B4"/>
    <w:rsid w:val="00CD23B7"/>
    <w:rsid w:val="00CD3A23"/>
    <w:rsid w:val="00CD4FF0"/>
    <w:rsid w:val="00CE0BC4"/>
    <w:rsid w:val="00CE2B54"/>
    <w:rsid w:val="00CE5FF5"/>
    <w:rsid w:val="00CE6910"/>
    <w:rsid w:val="00CF7A45"/>
    <w:rsid w:val="00D0288A"/>
    <w:rsid w:val="00D047C0"/>
    <w:rsid w:val="00D0561A"/>
    <w:rsid w:val="00D15785"/>
    <w:rsid w:val="00D20881"/>
    <w:rsid w:val="00D21407"/>
    <w:rsid w:val="00D25C80"/>
    <w:rsid w:val="00D32CA4"/>
    <w:rsid w:val="00D37775"/>
    <w:rsid w:val="00D417F0"/>
    <w:rsid w:val="00D50D4D"/>
    <w:rsid w:val="00D57E08"/>
    <w:rsid w:val="00D62522"/>
    <w:rsid w:val="00D62D18"/>
    <w:rsid w:val="00D66269"/>
    <w:rsid w:val="00D706B3"/>
    <w:rsid w:val="00D83D51"/>
    <w:rsid w:val="00DB2F9B"/>
    <w:rsid w:val="00DB49A8"/>
    <w:rsid w:val="00DB7E26"/>
    <w:rsid w:val="00DC07AF"/>
    <w:rsid w:val="00DC1DF3"/>
    <w:rsid w:val="00DC30B0"/>
    <w:rsid w:val="00DD0D41"/>
    <w:rsid w:val="00DD562D"/>
    <w:rsid w:val="00DD729F"/>
    <w:rsid w:val="00DF0FF6"/>
    <w:rsid w:val="00DF4FDF"/>
    <w:rsid w:val="00DF7897"/>
    <w:rsid w:val="00E064EB"/>
    <w:rsid w:val="00E079EB"/>
    <w:rsid w:val="00E10A67"/>
    <w:rsid w:val="00E1278E"/>
    <w:rsid w:val="00E17B32"/>
    <w:rsid w:val="00E223AD"/>
    <w:rsid w:val="00E30A77"/>
    <w:rsid w:val="00E312CE"/>
    <w:rsid w:val="00E3279B"/>
    <w:rsid w:val="00E327C4"/>
    <w:rsid w:val="00E34796"/>
    <w:rsid w:val="00E36446"/>
    <w:rsid w:val="00E36A27"/>
    <w:rsid w:val="00E41B46"/>
    <w:rsid w:val="00E5087E"/>
    <w:rsid w:val="00E574F6"/>
    <w:rsid w:val="00E654CF"/>
    <w:rsid w:val="00E65EAF"/>
    <w:rsid w:val="00E6753F"/>
    <w:rsid w:val="00E72663"/>
    <w:rsid w:val="00E74D63"/>
    <w:rsid w:val="00E75354"/>
    <w:rsid w:val="00E77A2A"/>
    <w:rsid w:val="00E84990"/>
    <w:rsid w:val="00E87EAC"/>
    <w:rsid w:val="00E90A73"/>
    <w:rsid w:val="00E933FA"/>
    <w:rsid w:val="00E9391B"/>
    <w:rsid w:val="00E93929"/>
    <w:rsid w:val="00EA0864"/>
    <w:rsid w:val="00EA1447"/>
    <w:rsid w:val="00EA197A"/>
    <w:rsid w:val="00EA1CFC"/>
    <w:rsid w:val="00EA5F3D"/>
    <w:rsid w:val="00EB0D62"/>
    <w:rsid w:val="00EB0D87"/>
    <w:rsid w:val="00EB6876"/>
    <w:rsid w:val="00EC2DB6"/>
    <w:rsid w:val="00EC3CFE"/>
    <w:rsid w:val="00EC5C14"/>
    <w:rsid w:val="00EC647E"/>
    <w:rsid w:val="00ED0EA9"/>
    <w:rsid w:val="00EE1D07"/>
    <w:rsid w:val="00EE2650"/>
    <w:rsid w:val="00EF0E97"/>
    <w:rsid w:val="00EF1501"/>
    <w:rsid w:val="00EF57FD"/>
    <w:rsid w:val="00F0344F"/>
    <w:rsid w:val="00F06FEF"/>
    <w:rsid w:val="00F1514A"/>
    <w:rsid w:val="00F225FD"/>
    <w:rsid w:val="00F32378"/>
    <w:rsid w:val="00F36035"/>
    <w:rsid w:val="00F43B83"/>
    <w:rsid w:val="00F452A8"/>
    <w:rsid w:val="00F73154"/>
    <w:rsid w:val="00F7461F"/>
    <w:rsid w:val="00F76BBA"/>
    <w:rsid w:val="00F81316"/>
    <w:rsid w:val="00F90E6E"/>
    <w:rsid w:val="00F92B78"/>
    <w:rsid w:val="00F94DC7"/>
    <w:rsid w:val="00FA137B"/>
    <w:rsid w:val="00FA2B81"/>
    <w:rsid w:val="00FA4FEA"/>
    <w:rsid w:val="00FB33C5"/>
    <w:rsid w:val="00FB74B4"/>
    <w:rsid w:val="00FB792E"/>
    <w:rsid w:val="00FC5F07"/>
    <w:rsid w:val="00FD0A9A"/>
    <w:rsid w:val="00FD3395"/>
    <w:rsid w:val="00FF128F"/>
    <w:rsid w:val="00FF188B"/>
    <w:rsid w:val="00FF4A9B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line="200" w:lineRule="atLeast"/>
      <w:ind w:left="840" w:right="-360"/>
      <w:outlineLvl w:val="0"/>
    </w:pPr>
    <w:rPr>
      <w:rFonts w:ascii="Arial" w:hAnsi="Arial"/>
      <w:b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ind w:firstLine="2835"/>
      <w:jc w:val="both"/>
      <w:outlineLvl w:val="1"/>
    </w:pPr>
    <w:rPr>
      <w:rFonts w:ascii="Bookman Old Style" w:hAnsi="Bookman Old Style"/>
      <w:sz w:val="27"/>
    </w:rPr>
  </w:style>
  <w:style w:type="paragraph" w:styleId="3">
    <w:name w:val="heading 3"/>
    <w:basedOn w:val="a"/>
    <w:next w:val="a"/>
    <w:qFormat/>
    <w:pPr>
      <w:keepNext/>
      <w:ind w:firstLine="3686"/>
      <w:jc w:val="both"/>
      <w:outlineLvl w:val="2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qFormat/>
    <w:pPr>
      <w:keepNext/>
      <w:ind w:firstLine="1701"/>
      <w:jc w:val="both"/>
      <w:outlineLvl w:val="3"/>
    </w:pPr>
    <w:rPr>
      <w:rFonts w:ascii="Bookman Old Style" w:hAnsi="Bookman Old Style"/>
      <w:sz w:val="27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a"/>
    <w:next w:val="a"/>
    <w:qFormat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a"/>
    <w:next w:val="a"/>
    <w:qFormat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a"/>
    <w:next w:val="a"/>
    <w:qFormat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1">
    <w:name w:val="Default Paragraph Font"/>
    <w:aliases w:val=" Знак Знак1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0">
    <w:name w:val="Body Text"/>
    <w:basedOn w:val="a"/>
    <w:pPr>
      <w:spacing w:after="220" w:line="220" w:lineRule="atLeast"/>
      <w:ind w:left="840" w:right="-360"/>
    </w:pPr>
  </w:style>
  <w:style w:type="paragraph" w:styleId="a4">
    <w:name w:val="Body Text Indent"/>
    <w:basedOn w:val="a"/>
    <w:pPr>
      <w:jc w:val="center"/>
    </w:pPr>
    <w:rPr>
      <w:lang w:val="uk-UA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a1"/>
  </w:style>
  <w:style w:type="paragraph" w:styleId="a9">
    <w:name w:val="footer"/>
    <w:basedOn w:val="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a"/>
    <w:pPr>
      <w:ind w:left="426"/>
    </w:pPr>
  </w:style>
  <w:style w:type="paragraph" w:styleId="30">
    <w:name w:val="Body Text Indent 3"/>
    <w:basedOn w:val="a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ac">
    <w:name w:val="Block Text"/>
    <w:basedOn w:val="a"/>
    <w:pPr>
      <w:ind w:left="-108" w:right="-109"/>
      <w:jc w:val="both"/>
    </w:pPr>
    <w:rPr>
      <w:rFonts w:ascii="Bookman Old Style" w:hAnsi="Bookman Old Style"/>
      <w:sz w:val="16"/>
    </w:rPr>
  </w:style>
  <w:style w:type="paragraph" w:styleId="31">
    <w:name w:val="Body Text 3"/>
    <w:basedOn w:val="a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a"/>
    <w:pPr>
      <w:spacing w:line="220" w:lineRule="atLeast"/>
      <w:ind w:left="840" w:right="-360"/>
    </w:pPr>
  </w:style>
  <w:style w:type="paragraph" w:customStyle="1" w:styleId="ae">
    <w:name w:val="Название документа"/>
    <w:next w:val="a"/>
    <w:pPr>
      <w:spacing w:before="140" w:after="540" w:line="600" w:lineRule="atLeast"/>
      <w:ind w:left="840"/>
    </w:pPr>
    <w:rPr>
      <w:spacing w:val="-38"/>
      <w:sz w:val="60"/>
    </w:rPr>
  </w:style>
  <w:style w:type="paragraph" w:styleId="af">
    <w:name w:val="Message Header"/>
    <w:basedOn w:val="a0"/>
    <w:pPr>
      <w:keepLines/>
      <w:spacing w:after="0" w:line="415" w:lineRule="atLeast"/>
      <w:ind w:left="1985" w:hanging="1145"/>
    </w:pPr>
  </w:style>
  <w:style w:type="paragraph" w:customStyle="1" w:styleId="af0">
    <w:name w:val="Заголовок сообщения (первый)"/>
    <w:basedOn w:val="af"/>
    <w:next w:val="af"/>
  </w:style>
  <w:style w:type="character" w:customStyle="1" w:styleId="af1">
    <w:name w:val="Заголовок сообщения (текст)"/>
    <w:rPr>
      <w:rFonts w:ascii="Arial" w:hAnsi="Arial"/>
      <w:b/>
      <w:spacing w:val="-4"/>
      <w:sz w:val="18"/>
      <w:vertAlign w:val="baseline"/>
    </w:rPr>
  </w:style>
  <w:style w:type="paragraph" w:customStyle="1" w:styleId="af2">
    <w:name w:val="Заголовок сообщения (последний)"/>
    <w:basedOn w:val="af"/>
    <w:next w:val="a0"/>
    <w:pPr>
      <w:pBdr>
        <w:bottom w:val="single" w:sz="6" w:space="22" w:color="auto"/>
      </w:pBdr>
      <w:spacing w:after="400"/>
    </w:pPr>
  </w:style>
  <w:style w:type="paragraph" w:customStyle="1" w:styleId="af3">
    <w:name w:val="Девиз"/>
    <w:basedOn w:val="a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styleId="af4">
    <w:name w:val="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styleId="af5">
    <w:name w:val="Sub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customStyle="1" w:styleId="af6">
    <w:name w:val="Основной текст.Знак"/>
    <w:basedOn w:val="a"/>
    <w:pPr>
      <w:spacing w:after="120"/>
      <w:ind w:firstLine="284"/>
    </w:pPr>
    <w:rPr>
      <w:sz w:val="28"/>
    </w:rPr>
  </w:style>
  <w:style w:type="paragraph" w:styleId="af7">
    <w:name w:val="Balloon Text"/>
    <w:basedOn w:val="a"/>
    <w:semiHidden/>
    <w:rsid w:val="002528B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B4E26"/>
    <w:pPr>
      <w:spacing w:after="120" w:line="480" w:lineRule="auto"/>
    </w:pPr>
  </w:style>
  <w:style w:type="paragraph" w:customStyle="1" w:styleId="10">
    <w:name w:val=" Знак Знак Знак Знак Знак1 Знак"/>
    <w:basedOn w:val="a"/>
    <w:rsid w:val="00F32378"/>
    <w:rPr>
      <w:rFonts w:ascii="Verdana" w:hAnsi="Verdana" w:cs="Verdana"/>
      <w:lang w:val="en-US" w:eastAsia="en-US"/>
    </w:rPr>
  </w:style>
  <w:style w:type="paragraph" w:customStyle="1" w:styleId="af8">
    <w:name w:val=" Знак Знак Знак"/>
    <w:basedOn w:val="a"/>
    <w:rsid w:val="0044245E"/>
    <w:rPr>
      <w:rFonts w:ascii="Verdana" w:hAnsi="Verdana" w:cs="Verdana"/>
      <w:lang w:val="en-US" w:eastAsia="en-US"/>
    </w:rPr>
  </w:style>
  <w:style w:type="paragraph" w:customStyle="1" w:styleId="af9">
    <w:name w:val=" Знак Знак Знак Знак Знак"/>
    <w:basedOn w:val="a"/>
    <w:rsid w:val="0048518B"/>
    <w:rPr>
      <w:rFonts w:ascii="Verdana" w:hAnsi="Verdana" w:cs="Verdana"/>
      <w:lang w:val="en-US" w:eastAsia="en-US"/>
    </w:rPr>
  </w:style>
  <w:style w:type="paragraph" w:customStyle="1" w:styleId="afa">
    <w:name w:val=" Знак Знак"/>
    <w:basedOn w:val="a"/>
    <w:rsid w:val="00330B7F"/>
    <w:rPr>
      <w:rFonts w:ascii="Verdana" w:hAnsi="Verdana" w:cs="Verdana"/>
      <w:lang w:val="en-US" w:eastAsia="en-US"/>
    </w:rPr>
  </w:style>
  <w:style w:type="paragraph" w:customStyle="1" w:styleId="11">
    <w:name w:val=" Знак Знак Знак Знак Знак Знак Знак Знак Знак1 Знак Знак Знак Знак Знак Знак Знак Знак Знак"/>
    <w:basedOn w:val="a"/>
    <w:rsid w:val="002902EE"/>
    <w:rPr>
      <w:rFonts w:ascii="Verdana" w:hAnsi="Verdana" w:cs="Verdana"/>
      <w:lang w:val="en-US" w:eastAsia="en-US"/>
    </w:rPr>
  </w:style>
  <w:style w:type="paragraph" w:customStyle="1" w:styleId="afb">
    <w:name w:val=" Знак Знак Знак Знак Знак Знак Знак Знак Знак Знак Знак"/>
    <w:basedOn w:val="a"/>
    <w:rsid w:val="00DB7E26"/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1"/>
    <w:basedOn w:val="a"/>
    <w:rsid w:val="00145286"/>
    <w:rPr>
      <w:rFonts w:ascii="Verdana" w:hAnsi="Verdana" w:cs="Verdana"/>
      <w:lang w:val="en-US" w:eastAsia="en-US"/>
    </w:rPr>
  </w:style>
  <w:style w:type="paragraph" w:customStyle="1" w:styleId="22">
    <w:name w:val=" Знак Знак Знак2 Знак Знак Знак Знак Знак Знак"/>
    <w:basedOn w:val="a"/>
    <w:rsid w:val="00305C52"/>
    <w:rPr>
      <w:rFonts w:ascii="Verdana" w:hAnsi="Verdana" w:cs="Verdana"/>
      <w:lang w:val="en-US" w:eastAsia="en-US"/>
    </w:rPr>
  </w:style>
  <w:style w:type="paragraph" w:customStyle="1" w:styleId="afc">
    <w:name w:val="заголов"/>
    <w:basedOn w:val="a"/>
    <w:uiPriority w:val="99"/>
    <w:rsid w:val="00667DE4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customStyle="1" w:styleId="13">
    <w:name w:val=" Знак Знак1 Знак Знак Знак"/>
    <w:basedOn w:val="a"/>
    <w:rsid w:val="00EB0D87"/>
    <w:rPr>
      <w:rFonts w:ascii="Verdana" w:hAnsi="Verdana" w:cs="Verdana"/>
      <w:lang w:val="en-US" w:eastAsia="en-US"/>
    </w:rPr>
  </w:style>
  <w:style w:type="paragraph" w:customStyle="1" w:styleId="14">
    <w:name w:val=" Знак Знак1"/>
    <w:basedOn w:val="a"/>
    <w:rsid w:val="00E654C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line="200" w:lineRule="atLeast"/>
      <w:ind w:left="840" w:right="-360"/>
      <w:outlineLvl w:val="0"/>
    </w:pPr>
    <w:rPr>
      <w:rFonts w:ascii="Arial" w:hAnsi="Arial"/>
      <w:b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ind w:firstLine="2835"/>
      <w:jc w:val="both"/>
      <w:outlineLvl w:val="1"/>
    </w:pPr>
    <w:rPr>
      <w:rFonts w:ascii="Bookman Old Style" w:hAnsi="Bookman Old Style"/>
      <w:sz w:val="27"/>
    </w:rPr>
  </w:style>
  <w:style w:type="paragraph" w:styleId="3">
    <w:name w:val="heading 3"/>
    <w:basedOn w:val="a"/>
    <w:next w:val="a"/>
    <w:qFormat/>
    <w:pPr>
      <w:keepNext/>
      <w:ind w:firstLine="3686"/>
      <w:jc w:val="both"/>
      <w:outlineLvl w:val="2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qFormat/>
    <w:pPr>
      <w:keepNext/>
      <w:ind w:firstLine="1701"/>
      <w:jc w:val="both"/>
      <w:outlineLvl w:val="3"/>
    </w:pPr>
    <w:rPr>
      <w:rFonts w:ascii="Bookman Old Style" w:hAnsi="Bookman Old Style"/>
      <w:sz w:val="27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a"/>
    <w:next w:val="a"/>
    <w:qFormat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a"/>
    <w:next w:val="a"/>
    <w:qFormat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a"/>
    <w:next w:val="a"/>
    <w:qFormat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1">
    <w:name w:val="Default Paragraph Font"/>
    <w:aliases w:val=" Знак Знак1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0">
    <w:name w:val="Body Text"/>
    <w:basedOn w:val="a"/>
    <w:pPr>
      <w:spacing w:after="220" w:line="220" w:lineRule="atLeast"/>
      <w:ind w:left="840" w:right="-360"/>
    </w:pPr>
  </w:style>
  <w:style w:type="paragraph" w:styleId="a4">
    <w:name w:val="Body Text Indent"/>
    <w:basedOn w:val="a"/>
    <w:pPr>
      <w:jc w:val="center"/>
    </w:pPr>
    <w:rPr>
      <w:lang w:val="uk-UA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a1"/>
  </w:style>
  <w:style w:type="paragraph" w:styleId="a9">
    <w:name w:val="footer"/>
    <w:basedOn w:val="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a"/>
    <w:pPr>
      <w:ind w:left="426"/>
    </w:pPr>
  </w:style>
  <w:style w:type="paragraph" w:styleId="30">
    <w:name w:val="Body Text Indent 3"/>
    <w:basedOn w:val="a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ac">
    <w:name w:val="Block Text"/>
    <w:basedOn w:val="a"/>
    <w:pPr>
      <w:ind w:left="-108" w:right="-109"/>
      <w:jc w:val="both"/>
    </w:pPr>
    <w:rPr>
      <w:rFonts w:ascii="Bookman Old Style" w:hAnsi="Bookman Old Style"/>
      <w:sz w:val="16"/>
    </w:rPr>
  </w:style>
  <w:style w:type="paragraph" w:styleId="31">
    <w:name w:val="Body Text 3"/>
    <w:basedOn w:val="a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a"/>
    <w:pPr>
      <w:spacing w:line="220" w:lineRule="atLeast"/>
      <w:ind w:left="840" w:right="-360"/>
    </w:pPr>
  </w:style>
  <w:style w:type="paragraph" w:customStyle="1" w:styleId="ae">
    <w:name w:val="Название документа"/>
    <w:next w:val="a"/>
    <w:pPr>
      <w:spacing w:before="140" w:after="540" w:line="600" w:lineRule="atLeast"/>
      <w:ind w:left="840"/>
    </w:pPr>
    <w:rPr>
      <w:spacing w:val="-38"/>
      <w:sz w:val="60"/>
    </w:rPr>
  </w:style>
  <w:style w:type="paragraph" w:styleId="af">
    <w:name w:val="Message Header"/>
    <w:basedOn w:val="a0"/>
    <w:pPr>
      <w:keepLines/>
      <w:spacing w:after="0" w:line="415" w:lineRule="atLeast"/>
      <w:ind w:left="1985" w:hanging="1145"/>
    </w:pPr>
  </w:style>
  <w:style w:type="paragraph" w:customStyle="1" w:styleId="af0">
    <w:name w:val="Заголовок сообщения (первый)"/>
    <w:basedOn w:val="af"/>
    <w:next w:val="af"/>
  </w:style>
  <w:style w:type="character" w:customStyle="1" w:styleId="af1">
    <w:name w:val="Заголовок сообщения (текст)"/>
    <w:rPr>
      <w:rFonts w:ascii="Arial" w:hAnsi="Arial"/>
      <w:b/>
      <w:spacing w:val="-4"/>
      <w:sz w:val="18"/>
      <w:vertAlign w:val="baseline"/>
    </w:rPr>
  </w:style>
  <w:style w:type="paragraph" w:customStyle="1" w:styleId="af2">
    <w:name w:val="Заголовок сообщения (последний)"/>
    <w:basedOn w:val="af"/>
    <w:next w:val="a0"/>
    <w:pPr>
      <w:pBdr>
        <w:bottom w:val="single" w:sz="6" w:space="22" w:color="auto"/>
      </w:pBdr>
      <w:spacing w:after="400"/>
    </w:pPr>
  </w:style>
  <w:style w:type="paragraph" w:customStyle="1" w:styleId="af3">
    <w:name w:val="Девиз"/>
    <w:basedOn w:val="a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styleId="af4">
    <w:name w:val="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styleId="af5">
    <w:name w:val="Sub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customStyle="1" w:styleId="af6">
    <w:name w:val="Основной текст.Знак"/>
    <w:basedOn w:val="a"/>
    <w:pPr>
      <w:spacing w:after="120"/>
      <w:ind w:firstLine="284"/>
    </w:pPr>
    <w:rPr>
      <w:sz w:val="28"/>
    </w:rPr>
  </w:style>
  <w:style w:type="paragraph" w:styleId="af7">
    <w:name w:val="Balloon Text"/>
    <w:basedOn w:val="a"/>
    <w:semiHidden/>
    <w:rsid w:val="002528B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B4E26"/>
    <w:pPr>
      <w:spacing w:after="120" w:line="480" w:lineRule="auto"/>
    </w:pPr>
  </w:style>
  <w:style w:type="paragraph" w:customStyle="1" w:styleId="10">
    <w:name w:val=" Знак Знак Знак Знак Знак1 Знак"/>
    <w:basedOn w:val="a"/>
    <w:rsid w:val="00F32378"/>
    <w:rPr>
      <w:rFonts w:ascii="Verdana" w:hAnsi="Verdana" w:cs="Verdana"/>
      <w:lang w:val="en-US" w:eastAsia="en-US"/>
    </w:rPr>
  </w:style>
  <w:style w:type="paragraph" w:customStyle="1" w:styleId="af8">
    <w:name w:val=" Знак Знак Знак"/>
    <w:basedOn w:val="a"/>
    <w:rsid w:val="0044245E"/>
    <w:rPr>
      <w:rFonts w:ascii="Verdana" w:hAnsi="Verdana" w:cs="Verdana"/>
      <w:lang w:val="en-US" w:eastAsia="en-US"/>
    </w:rPr>
  </w:style>
  <w:style w:type="paragraph" w:customStyle="1" w:styleId="af9">
    <w:name w:val=" Знак Знак Знак Знак Знак"/>
    <w:basedOn w:val="a"/>
    <w:rsid w:val="0048518B"/>
    <w:rPr>
      <w:rFonts w:ascii="Verdana" w:hAnsi="Verdana" w:cs="Verdana"/>
      <w:lang w:val="en-US" w:eastAsia="en-US"/>
    </w:rPr>
  </w:style>
  <w:style w:type="paragraph" w:customStyle="1" w:styleId="afa">
    <w:name w:val=" Знак Знак"/>
    <w:basedOn w:val="a"/>
    <w:rsid w:val="00330B7F"/>
    <w:rPr>
      <w:rFonts w:ascii="Verdana" w:hAnsi="Verdana" w:cs="Verdana"/>
      <w:lang w:val="en-US" w:eastAsia="en-US"/>
    </w:rPr>
  </w:style>
  <w:style w:type="paragraph" w:customStyle="1" w:styleId="11">
    <w:name w:val=" Знак Знак Знак Знак Знак Знак Знак Знак Знак1 Знак Знак Знак Знак Знак Знак Знак Знак Знак"/>
    <w:basedOn w:val="a"/>
    <w:rsid w:val="002902EE"/>
    <w:rPr>
      <w:rFonts w:ascii="Verdana" w:hAnsi="Verdana" w:cs="Verdana"/>
      <w:lang w:val="en-US" w:eastAsia="en-US"/>
    </w:rPr>
  </w:style>
  <w:style w:type="paragraph" w:customStyle="1" w:styleId="afb">
    <w:name w:val=" Знак Знак Знак Знак Знак Знак Знак Знак Знак Знак Знак"/>
    <w:basedOn w:val="a"/>
    <w:rsid w:val="00DB7E26"/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1"/>
    <w:basedOn w:val="a"/>
    <w:rsid w:val="00145286"/>
    <w:rPr>
      <w:rFonts w:ascii="Verdana" w:hAnsi="Verdana" w:cs="Verdana"/>
      <w:lang w:val="en-US" w:eastAsia="en-US"/>
    </w:rPr>
  </w:style>
  <w:style w:type="paragraph" w:customStyle="1" w:styleId="22">
    <w:name w:val=" Знак Знак Знак2 Знак Знак Знак Знак Знак Знак"/>
    <w:basedOn w:val="a"/>
    <w:rsid w:val="00305C52"/>
    <w:rPr>
      <w:rFonts w:ascii="Verdana" w:hAnsi="Verdana" w:cs="Verdana"/>
      <w:lang w:val="en-US" w:eastAsia="en-US"/>
    </w:rPr>
  </w:style>
  <w:style w:type="paragraph" w:customStyle="1" w:styleId="afc">
    <w:name w:val="заголов"/>
    <w:basedOn w:val="a"/>
    <w:uiPriority w:val="99"/>
    <w:rsid w:val="00667DE4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customStyle="1" w:styleId="13">
    <w:name w:val=" Знак Знак1 Знак Знак Знак"/>
    <w:basedOn w:val="a"/>
    <w:rsid w:val="00EB0D87"/>
    <w:rPr>
      <w:rFonts w:ascii="Verdana" w:hAnsi="Verdana" w:cs="Verdana"/>
      <w:lang w:val="en-US" w:eastAsia="en-US"/>
    </w:rPr>
  </w:style>
  <w:style w:type="paragraph" w:customStyle="1" w:styleId="14">
    <w:name w:val=" Знак Знак1"/>
    <w:basedOn w:val="a"/>
    <w:rsid w:val="00E654C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10825</Words>
  <Characters>61709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МФУ</Company>
  <LinksUpToDate>false</LinksUpToDate>
  <CharactersWithSpaces>72390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Руденко Мария</dc:creator>
  <cp:lastModifiedBy>123</cp:lastModifiedBy>
  <cp:revision>2</cp:revision>
  <cp:lastPrinted>2019-11-13T07:41:00Z</cp:lastPrinted>
  <dcterms:created xsi:type="dcterms:W3CDTF">2019-12-11T16:11:00Z</dcterms:created>
  <dcterms:modified xsi:type="dcterms:W3CDTF">2019-12-11T16:11:00Z</dcterms:modified>
</cp:coreProperties>
</file>