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18" w:rsidRDefault="00D80718" w:rsidP="00EF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:rsidR="00EF6EC4" w:rsidRPr="00EF6EC4" w:rsidRDefault="00EF6EC4" w:rsidP="00EF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EF6EC4">
        <w:rPr>
          <w:b/>
          <w:noProof/>
          <w:spacing w:val="10"/>
          <w:sz w:val="28"/>
          <w:szCs w:val="28"/>
        </w:rPr>
        <w:drawing>
          <wp:inline distT="0" distB="0" distL="0" distR="0">
            <wp:extent cx="365760" cy="60198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C4" w:rsidRPr="00EF6EC4" w:rsidRDefault="00EF6EC4" w:rsidP="00EF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EF6EC4" w:rsidRPr="00EF6EC4" w:rsidRDefault="00EF6EC4" w:rsidP="00EF6EC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СВАТІВСЬКА РАЙОННА РАДА</w:t>
      </w:r>
    </w:p>
    <w:p w:rsidR="00EF6EC4" w:rsidRPr="00EF6EC4" w:rsidRDefault="00EF6EC4" w:rsidP="00EF6EC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ЛУГАНСЬКОЇ ОБЛАСТІ</w:t>
      </w:r>
    </w:p>
    <w:p w:rsidR="00EF6EC4" w:rsidRPr="00EF6EC4" w:rsidRDefault="00EF6EC4" w:rsidP="00EF6EC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СЬОМОГО СКЛИКАННЯ</w:t>
      </w:r>
    </w:p>
    <w:p w:rsidR="00EF6EC4" w:rsidRPr="00EF6EC4" w:rsidRDefault="00EF6EC4" w:rsidP="00EF6EC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  <w:lang w:val="uk-UA"/>
        </w:rPr>
        <w:t>СОРОКОВА</w:t>
      </w:r>
      <w:r w:rsidRPr="00EF6EC4">
        <w:rPr>
          <w:b/>
          <w:i/>
          <w:sz w:val="28"/>
          <w:szCs w:val="28"/>
        </w:rPr>
        <w:t xml:space="preserve"> СЕСІЯ</w:t>
      </w:r>
    </w:p>
    <w:p w:rsidR="00EF6EC4" w:rsidRPr="00EF6EC4" w:rsidRDefault="00EF6EC4" w:rsidP="00EF6EC4">
      <w:pPr>
        <w:jc w:val="center"/>
        <w:rPr>
          <w:b/>
          <w:i/>
          <w:sz w:val="28"/>
          <w:szCs w:val="28"/>
        </w:rPr>
      </w:pPr>
    </w:p>
    <w:p w:rsidR="00EF6EC4" w:rsidRPr="00EF6EC4" w:rsidRDefault="00EF6EC4" w:rsidP="00EF6EC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РІШЕННЯ</w:t>
      </w:r>
    </w:p>
    <w:p w:rsidR="00EF6EC4" w:rsidRPr="00EF6EC4" w:rsidRDefault="00EF6EC4" w:rsidP="00EF6EC4">
      <w:pPr>
        <w:jc w:val="center"/>
        <w:rPr>
          <w:b/>
          <w:i/>
          <w:sz w:val="28"/>
          <w:szCs w:val="28"/>
        </w:rPr>
      </w:pPr>
    </w:p>
    <w:p w:rsidR="00EF6EC4" w:rsidRPr="00D80718" w:rsidRDefault="00D80718" w:rsidP="00EF6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листопада</w:t>
      </w:r>
      <w:r>
        <w:rPr>
          <w:sz w:val="28"/>
          <w:szCs w:val="28"/>
        </w:rPr>
        <w:t xml:space="preserve"> 2019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Сватове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40/28</w:t>
      </w:r>
    </w:p>
    <w:p w:rsidR="00195E18" w:rsidRDefault="00195E18" w:rsidP="00A56070">
      <w:pPr>
        <w:pStyle w:val="Default"/>
        <w:rPr>
          <w:b/>
          <w:i/>
          <w:color w:val="auto"/>
          <w:sz w:val="28"/>
          <w:szCs w:val="28"/>
          <w:lang w:val="uk-UA"/>
        </w:rPr>
      </w:pPr>
    </w:p>
    <w:p w:rsidR="00C34858" w:rsidRPr="00AE7AEE" w:rsidRDefault="00C34858" w:rsidP="000B6D5B">
      <w:pPr>
        <w:ind w:right="4818"/>
        <w:jc w:val="both"/>
        <w:rPr>
          <w:b/>
          <w:sz w:val="28"/>
          <w:szCs w:val="28"/>
          <w:lang w:val="uk-UA"/>
        </w:rPr>
      </w:pPr>
      <w:r w:rsidRPr="00AE7AEE">
        <w:rPr>
          <w:b/>
          <w:sz w:val="28"/>
          <w:szCs w:val="28"/>
          <w:lang w:val="uk-UA"/>
        </w:rPr>
        <w:t>Про внесення змін до Районної комплексної програми соціальної підтримки сімей учасників</w:t>
      </w:r>
      <w:r w:rsidR="002B368B">
        <w:rPr>
          <w:b/>
          <w:sz w:val="28"/>
          <w:szCs w:val="28"/>
          <w:lang w:val="uk-UA"/>
        </w:rPr>
        <w:t xml:space="preserve"> </w:t>
      </w:r>
      <w:r w:rsidRPr="00AE7AEE">
        <w:rPr>
          <w:b/>
          <w:sz w:val="28"/>
          <w:szCs w:val="28"/>
          <w:lang w:val="uk-UA"/>
        </w:rPr>
        <w:t>антитерористичної операції/операції об’єднаних сил, поранених учасників АТО/ООС та вшанування</w:t>
      </w:r>
      <w:r w:rsidR="002B368B">
        <w:rPr>
          <w:b/>
          <w:sz w:val="28"/>
          <w:szCs w:val="28"/>
          <w:lang w:val="uk-UA"/>
        </w:rPr>
        <w:t xml:space="preserve"> </w:t>
      </w:r>
      <w:r w:rsidRPr="00AE7AEE">
        <w:rPr>
          <w:b/>
          <w:sz w:val="28"/>
          <w:szCs w:val="28"/>
          <w:lang w:val="uk-UA"/>
        </w:rPr>
        <w:t>пам’яті загиблих на 2019-2021 роки, затвердженої рішенням 31 сесії Сватівської районної ради Луганської області</w:t>
      </w:r>
      <w:r w:rsidR="002B368B">
        <w:rPr>
          <w:b/>
          <w:sz w:val="28"/>
          <w:szCs w:val="28"/>
          <w:lang w:val="uk-UA"/>
        </w:rPr>
        <w:t xml:space="preserve"> </w:t>
      </w:r>
      <w:r w:rsidRPr="00AE7AEE">
        <w:rPr>
          <w:b/>
          <w:sz w:val="28"/>
          <w:szCs w:val="28"/>
          <w:lang w:val="uk-UA"/>
        </w:rPr>
        <w:t xml:space="preserve">7 скликання </w:t>
      </w:r>
      <w:r w:rsidR="000B6D5B">
        <w:rPr>
          <w:b/>
          <w:sz w:val="28"/>
          <w:szCs w:val="28"/>
          <w:lang w:val="uk-UA"/>
        </w:rPr>
        <w:t xml:space="preserve">        </w:t>
      </w:r>
      <w:r w:rsidRPr="00AE7AEE">
        <w:rPr>
          <w:b/>
          <w:sz w:val="28"/>
          <w:szCs w:val="28"/>
          <w:lang w:val="uk-UA"/>
        </w:rPr>
        <w:t>№ 31/10 від 14.11.</w:t>
      </w:r>
      <w:r>
        <w:rPr>
          <w:b/>
          <w:sz w:val="28"/>
          <w:szCs w:val="28"/>
          <w:lang w:val="uk-UA"/>
        </w:rPr>
        <w:t>2</w:t>
      </w:r>
      <w:r w:rsidRPr="00AE7AEE">
        <w:rPr>
          <w:b/>
          <w:sz w:val="28"/>
          <w:szCs w:val="28"/>
          <w:lang w:val="uk-UA"/>
        </w:rPr>
        <w:t xml:space="preserve">018 </w:t>
      </w:r>
    </w:p>
    <w:p w:rsidR="000B68E9" w:rsidRDefault="000B68E9" w:rsidP="008132DA">
      <w:pPr>
        <w:ind w:firstLine="709"/>
        <w:jc w:val="both"/>
        <w:rPr>
          <w:sz w:val="28"/>
          <w:szCs w:val="28"/>
          <w:lang w:val="uk-UA"/>
        </w:rPr>
      </w:pPr>
    </w:p>
    <w:p w:rsidR="008132DA" w:rsidRPr="000B68E9" w:rsidRDefault="009A21E5" w:rsidP="000B68E9">
      <w:pPr>
        <w:ind w:firstLine="709"/>
        <w:jc w:val="both"/>
        <w:rPr>
          <w:sz w:val="28"/>
          <w:szCs w:val="28"/>
          <w:lang w:val="uk-UA"/>
        </w:rPr>
      </w:pPr>
      <w:r w:rsidRPr="009A21E5">
        <w:rPr>
          <w:sz w:val="28"/>
          <w:szCs w:val="28"/>
          <w:lang w:val="uk-UA"/>
        </w:rPr>
        <w:t xml:space="preserve">Розглянувши клопотання Сватівської районної державної адміністрації </w:t>
      </w:r>
      <w:r w:rsidR="000B68E9">
        <w:rPr>
          <w:sz w:val="28"/>
          <w:szCs w:val="28"/>
          <w:lang w:val="uk-UA"/>
        </w:rPr>
        <w:t xml:space="preserve"> </w:t>
      </w:r>
      <w:r w:rsidRPr="009A21E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10/45-3352 від 25.10.2019 р., з метою забезпечення санаторно-курортним лікуванням осіб з інвалідністю</w:t>
      </w:r>
      <w:r w:rsidR="008132DA">
        <w:rPr>
          <w:sz w:val="28"/>
          <w:szCs w:val="28"/>
          <w:lang w:val="uk-UA"/>
        </w:rPr>
        <w:t xml:space="preserve"> внаслідок війни з числа учасників антитерористичної операції/операції об’єднаних сил за рахунок коштів районного бюджету та підвищення рівня соціального захисту учасників </w:t>
      </w:r>
      <w:r w:rsidR="00661048">
        <w:rPr>
          <w:sz w:val="28"/>
          <w:szCs w:val="28"/>
          <w:lang w:val="uk-UA"/>
        </w:rPr>
        <w:t>АТО/ООС, керуючись Законом</w:t>
      </w:r>
      <w:r w:rsidR="008132DA" w:rsidRPr="000B68E9">
        <w:rPr>
          <w:sz w:val="28"/>
          <w:szCs w:val="28"/>
          <w:lang w:val="uk-UA"/>
        </w:rPr>
        <w:t xml:space="preserve"> України «Про місцеве самоврядування в Україні», районна рада</w:t>
      </w:r>
    </w:p>
    <w:p w:rsidR="008132DA" w:rsidRPr="000B68E9" w:rsidRDefault="008132DA" w:rsidP="000B68E9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8132DA" w:rsidRPr="000B68E9" w:rsidRDefault="008132DA" w:rsidP="000B68E9">
      <w:pPr>
        <w:jc w:val="both"/>
        <w:rPr>
          <w:bCs/>
          <w:sz w:val="28"/>
          <w:szCs w:val="28"/>
          <w:lang w:val="uk-UA"/>
        </w:rPr>
      </w:pPr>
      <w:r w:rsidRPr="000B68E9">
        <w:rPr>
          <w:bCs/>
          <w:sz w:val="28"/>
          <w:szCs w:val="28"/>
          <w:lang w:val="uk-UA"/>
        </w:rPr>
        <w:t>ВИРІШИЛА:</w:t>
      </w:r>
    </w:p>
    <w:p w:rsidR="009A21E5" w:rsidRPr="009A21E5" w:rsidRDefault="009A21E5" w:rsidP="000B68E9">
      <w:pPr>
        <w:ind w:firstLine="567"/>
        <w:jc w:val="both"/>
        <w:rPr>
          <w:sz w:val="28"/>
          <w:szCs w:val="28"/>
          <w:lang w:val="uk-UA"/>
        </w:rPr>
      </w:pPr>
    </w:p>
    <w:p w:rsidR="00C34858" w:rsidRDefault="00C34858" w:rsidP="000B68E9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до рішення 31 сесії Сватівської районної ради Луганської області 7 скликання від 14.11.2018 № 31/10 «Про затвердження Районної комплексної програми соціальної підтримки сімей учасників антитерористичної операції/операції об’єднаних сил, поранених учасників АТО/ООС та вшанування пам’яті загиблих на 2019-2021 роки» (далі – Програма) такі зміни та доповнення:</w:t>
      </w:r>
    </w:p>
    <w:p w:rsidR="00C34858" w:rsidRDefault="00C34858" w:rsidP="000B68E9">
      <w:pPr>
        <w:jc w:val="both"/>
        <w:rPr>
          <w:sz w:val="28"/>
          <w:szCs w:val="28"/>
          <w:lang w:val="uk-UA"/>
        </w:rPr>
      </w:pPr>
    </w:p>
    <w:p w:rsidR="000B6D5B" w:rsidRDefault="000B6D5B" w:rsidP="000B68E9">
      <w:pPr>
        <w:jc w:val="both"/>
        <w:rPr>
          <w:sz w:val="28"/>
          <w:szCs w:val="28"/>
          <w:lang w:val="uk-UA"/>
        </w:rPr>
      </w:pPr>
    </w:p>
    <w:p w:rsidR="00D80718" w:rsidRPr="006E133A" w:rsidRDefault="00D80718" w:rsidP="000B68E9">
      <w:pPr>
        <w:jc w:val="both"/>
        <w:rPr>
          <w:sz w:val="28"/>
          <w:szCs w:val="28"/>
          <w:lang w:val="uk-UA"/>
        </w:rPr>
      </w:pPr>
    </w:p>
    <w:p w:rsidR="00C34858" w:rsidRDefault="000B68E9" w:rsidP="000B68E9">
      <w:pPr>
        <w:pStyle w:val="a5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C34858">
        <w:rPr>
          <w:rFonts w:ascii="Times New Roman" w:hAnsi="Times New Roman" w:cs="Times New Roman"/>
          <w:sz w:val="28"/>
          <w:szCs w:val="28"/>
          <w:lang w:val="uk-UA"/>
        </w:rPr>
        <w:t>икласти пункт 8 Паспорту Програми у новій редакції:</w:t>
      </w:r>
    </w:p>
    <w:p w:rsidR="000B6D5B" w:rsidRDefault="000B6D5B" w:rsidP="000B6D5B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5"/>
        <w:gridCol w:w="4394"/>
      </w:tblGrid>
      <w:tr w:rsidR="00C34858" w:rsidRPr="002B368B" w:rsidTr="000B68E9">
        <w:tc>
          <w:tcPr>
            <w:tcW w:w="648" w:type="dxa"/>
          </w:tcPr>
          <w:p w:rsidR="00C34858" w:rsidRPr="002B368B" w:rsidRDefault="00C34858" w:rsidP="000B68E9">
            <w:pPr>
              <w:jc w:val="center"/>
              <w:rPr>
                <w:sz w:val="28"/>
                <w:szCs w:val="28"/>
                <w:lang w:val="uk-UA"/>
              </w:rPr>
            </w:pPr>
            <w:r w:rsidRPr="002B368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05" w:type="dxa"/>
          </w:tcPr>
          <w:p w:rsidR="00C34858" w:rsidRPr="002B368B" w:rsidRDefault="00C34858" w:rsidP="000B68E9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2B368B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усього, у тому числі:</w:t>
            </w:r>
          </w:p>
        </w:tc>
        <w:tc>
          <w:tcPr>
            <w:tcW w:w="4394" w:type="dxa"/>
          </w:tcPr>
          <w:p w:rsidR="00C34858" w:rsidRPr="002B368B" w:rsidRDefault="00C34858" w:rsidP="000B68E9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2B368B">
              <w:rPr>
                <w:sz w:val="28"/>
                <w:szCs w:val="28"/>
                <w:lang w:val="uk-UA"/>
              </w:rPr>
              <w:t>Відповідно до бюджетних призначень</w:t>
            </w:r>
          </w:p>
        </w:tc>
      </w:tr>
      <w:tr w:rsidR="00C34858" w:rsidRPr="002B368B" w:rsidTr="000B68E9">
        <w:tc>
          <w:tcPr>
            <w:tcW w:w="648" w:type="dxa"/>
          </w:tcPr>
          <w:p w:rsidR="00C34858" w:rsidRPr="002B368B" w:rsidRDefault="00C34858" w:rsidP="00DE50C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5" w:type="dxa"/>
          </w:tcPr>
          <w:p w:rsidR="00C34858" w:rsidRPr="002B368B" w:rsidRDefault="00C34858" w:rsidP="00DE50CB">
            <w:pPr>
              <w:pStyle w:val="Default"/>
              <w:rPr>
                <w:sz w:val="28"/>
                <w:szCs w:val="28"/>
                <w:lang w:val="uk-UA"/>
              </w:rPr>
            </w:pPr>
            <w:r w:rsidRPr="002B368B">
              <w:rPr>
                <w:sz w:val="28"/>
                <w:szCs w:val="28"/>
                <w:lang w:val="uk-UA"/>
              </w:rPr>
              <w:t xml:space="preserve">кошти державного бюджету </w:t>
            </w:r>
          </w:p>
        </w:tc>
        <w:tc>
          <w:tcPr>
            <w:tcW w:w="4394" w:type="dxa"/>
          </w:tcPr>
          <w:p w:rsidR="00C34858" w:rsidRPr="002B368B" w:rsidRDefault="00C34858" w:rsidP="00DE50C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2B368B">
              <w:rPr>
                <w:sz w:val="28"/>
                <w:szCs w:val="28"/>
                <w:lang w:val="uk-UA"/>
              </w:rPr>
              <w:t>-</w:t>
            </w:r>
          </w:p>
        </w:tc>
      </w:tr>
      <w:tr w:rsidR="00C34858" w:rsidRPr="002B368B" w:rsidTr="000B68E9">
        <w:tc>
          <w:tcPr>
            <w:tcW w:w="648" w:type="dxa"/>
          </w:tcPr>
          <w:p w:rsidR="00C34858" w:rsidRPr="002B368B" w:rsidRDefault="00C34858" w:rsidP="00DE50C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5" w:type="dxa"/>
          </w:tcPr>
          <w:p w:rsidR="00C34858" w:rsidRPr="002B368B" w:rsidRDefault="00C34858" w:rsidP="00DE50CB">
            <w:pPr>
              <w:pStyle w:val="Default"/>
              <w:rPr>
                <w:sz w:val="28"/>
                <w:szCs w:val="28"/>
                <w:lang w:val="uk-UA"/>
              </w:rPr>
            </w:pPr>
            <w:r w:rsidRPr="002B368B">
              <w:rPr>
                <w:sz w:val="28"/>
                <w:szCs w:val="28"/>
                <w:lang w:val="uk-UA"/>
              </w:rPr>
              <w:t xml:space="preserve">кошти обласного бюджету </w:t>
            </w:r>
          </w:p>
        </w:tc>
        <w:tc>
          <w:tcPr>
            <w:tcW w:w="4394" w:type="dxa"/>
          </w:tcPr>
          <w:p w:rsidR="00C34858" w:rsidRPr="002B368B" w:rsidRDefault="00C34858" w:rsidP="00DE50C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2B368B">
              <w:rPr>
                <w:sz w:val="28"/>
                <w:szCs w:val="28"/>
                <w:lang w:val="uk-UA"/>
              </w:rPr>
              <w:t>-</w:t>
            </w:r>
          </w:p>
        </w:tc>
      </w:tr>
      <w:tr w:rsidR="00C34858" w:rsidRPr="002B368B" w:rsidTr="000B68E9">
        <w:tc>
          <w:tcPr>
            <w:tcW w:w="648" w:type="dxa"/>
          </w:tcPr>
          <w:p w:rsidR="00C34858" w:rsidRPr="002B368B" w:rsidRDefault="00C34858" w:rsidP="00DE50C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5" w:type="dxa"/>
          </w:tcPr>
          <w:p w:rsidR="00C34858" w:rsidRPr="002B368B" w:rsidRDefault="00C34858" w:rsidP="00DE50CB">
            <w:pPr>
              <w:pStyle w:val="Default"/>
              <w:rPr>
                <w:sz w:val="28"/>
                <w:szCs w:val="28"/>
                <w:lang w:val="uk-UA"/>
              </w:rPr>
            </w:pPr>
            <w:r w:rsidRPr="002B368B">
              <w:rPr>
                <w:sz w:val="28"/>
                <w:szCs w:val="28"/>
                <w:lang w:val="uk-UA"/>
              </w:rPr>
              <w:t xml:space="preserve">кошти районного бюджету </w:t>
            </w:r>
          </w:p>
        </w:tc>
        <w:tc>
          <w:tcPr>
            <w:tcW w:w="4394" w:type="dxa"/>
            <w:vAlign w:val="center"/>
          </w:tcPr>
          <w:p w:rsidR="00C34858" w:rsidRPr="002B368B" w:rsidRDefault="00C34858" w:rsidP="00DE50CB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 w:rsidRPr="002B368B">
              <w:rPr>
                <w:bCs/>
                <w:sz w:val="28"/>
                <w:szCs w:val="28"/>
              </w:rPr>
              <w:t xml:space="preserve">2019 </w:t>
            </w:r>
            <w:proofErr w:type="spellStart"/>
            <w:r w:rsidRPr="002B368B">
              <w:rPr>
                <w:bCs/>
                <w:sz w:val="28"/>
                <w:szCs w:val="28"/>
              </w:rPr>
              <w:t>рік</w:t>
            </w:r>
            <w:proofErr w:type="spellEnd"/>
            <w:r w:rsidRPr="002B368B">
              <w:rPr>
                <w:bCs/>
                <w:sz w:val="28"/>
                <w:szCs w:val="28"/>
              </w:rPr>
              <w:t xml:space="preserve"> – 450</w:t>
            </w:r>
            <w:r w:rsidRPr="002B368B">
              <w:rPr>
                <w:bCs/>
                <w:sz w:val="28"/>
                <w:szCs w:val="28"/>
                <w:lang w:val="uk-UA"/>
              </w:rPr>
              <w:t>,0 тис. грн;</w:t>
            </w:r>
          </w:p>
          <w:p w:rsidR="00C34858" w:rsidRPr="002B368B" w:rsidRDefault="00C34858" w:rsidP="00DE50CB">
            <w:pPr>
              <w:pStyle w:val="Default"/>
              <w:jc w:val="center"/>
              <w:rPr>
                <w:bCs/>
                <w:sz w:val="28"/>
                <w:szCs w:val="28"/>
                <w:lang w:val="uk-UA"/>
              </w:rPr>
            </w:pPr>
            <w:r w:rsidRPr="002B368B">
              <w:rPr>
                <w:bCs/>
                <w:sz w:val="28"/>
                <w:szCs w:val="28"/>
                <w:lang w:val="uk-UA"/>
              </w:rPr>
              <w:t>2020 рік – 493,8 тис. грн;</w:t>
            </w:r>
          </w:p>
          <w:p w:rsidR="00C34858" w:rsidRPr="002B368B" w:rsidRDefault="00C34858" w:rsidP="00DE50CB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  <w:r w:rsidRPr="002B368B">
              <w:rPr>
                <w:bCs/>
                <w:sz w:val="28"/>
                <w:szCs w:val="28"/>
                <w:lang w:val="uk-UA"/>
              </w:rPr>
              <w:t>2021 рік – 493,8тис. грн.</w:t>
            </w:r>
          </w:p>
        </w:tc>
      </w:tr>
      <w:tr w:rsidR="00C34858" w:rsidRPr="002B368B" w:rsidTr="000B68E9">
        <w:tc>
          <w:tcPr>
            <w:tcW w:w="648" w:type="dxa"/>
          </w:tcPr>
          <w:p w:rsidR="00C34858" w:rsidRPr="002B368B" w:rsidRDefault="00C34858" w:rsidP="00DE50C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5" w:type="dxa"/>
          </w:tcPr>
          <w:p w:rsidR="00C34858" w:rsidRPr="002B368B" w:rsidRDefault="00C34858" w:rsidP="00DE50CB">
            <w:pPr>
              <w:pStyle w:val="Default"/>
              <w:rPr>
                <w:sz w:val="28"/>
                <w:szCs w:val="28"/>
                <w:lang w:val="uk-UA"/>
              </w:rPr>
            </w:pPr>
            <w:r w:rsidRPr="002B368B">
              <w:rPr>
                <w:sz w:val="28"/>
                <w:szCs w:val="28"/>
                <w:lang w:val="uk-UA"/>
              </w:rPr>
              <w:t xml:space="preserve">кошти місцевого бюджету </w:t>
            </w:r>
          </w:p>
        </w:tc>
        <w:tc>
          <w:tcPr>
            <w:tcW w:w="4394" w:type="dxa"/>
          </w:tcPr>
          <w:p w:rsidR="00C34858" w:rsidRPr="002B368B" w:rsidRDefault="00C34858" w:rsidP="00DE50C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B68E9" w:rsidRDefault="000B68E9" w:rsidP="000B68E9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858" w:rsidRPr="000B68E9" w:rsidRDefault="000B68E9" w:rsidP="000B68E9">
      <w:pPr>
        <w:pStyle w:val="a5"/>
        <w:numPr>
          <w:ilvl w:val="1"/>
          <w:numId w:val="2"/>
        </w:numPr>
        <w:ind w:hanging="5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34858" w:rsidRPr="000B68E9">
        <w:rPr>
          <w:rFonts w:ascii="Times New Roman" w:hAnsi="Times New Roman" w:cs="Times New Roman"/>
          <w:sz w:val="28"/>
          <w:szCs w:val="28"/>
          <w:lang w:val="uk-UA"/>
        </w:rPr>
        <w:t>икласти розділ VІІ Ресурсне забезпечення у новій редакції:</w:t>
      </w:r>
    </w:p>
    <w:p w:rsidR="00C34858" w:rsidRPr="00A438A3" w:rsidRDefault="00255BD4" w:rsidP="000B68E9">
      <w:pPr>
        <w:widowControl w:val="0"/>
        <w:suppressAutoHyphens/>
        <w:rPr>
          <w:rFonts w:eastAsia="Lucida Sans Unicode" w:cs="Tahoma"/>
          <w:color w:val="000000"/>
          <w:lang w:val="uk-UA" w:bidi="en-US"/>
        </w:rPr>
      </w:pP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</w:r>
      <w:r>
        <w:rPr>
          <w:rFonts w:eastAsia="Lucida Sans Unicode" w:cs="Tahoma"/>
          <w:color w:val="000000"/>
          <w:lang w:val="uk-UA" w:eastAsia="uk-UA" w:bidi="en-US"/>
        </w:rPr>
        <w:tab/>
        <w:t xml:space="preserve">    </w:t>
      </w:r>
      <w:r w:rsidR="00C34858" w:rsidRPr="00A438A3">
        <w:rPr>
          <w:rFonts w:eastAsia="Lucida Sans Unicode" w:cs="Tahoma"/>
          <w:color w:val="000000"/>
          <w:lang w:val="uk-UA" w:eastAsia="uk-UA" w:bidi="en-US"/>
        </w:rPr>
        <w:t>тис.</w:t>
      </w:r>
      <w:r w:rsidR="00C34858" w:rsidRPr="00A438A3">
        <w:rPr>
          <w:rFonts w:eastAsia="Lucida Sans Unicode" w:cs="Tahoma"/>
          <w:color w:val="000000"/>
          <w:lang w:val="uk-UA" w:bidi="en-US"/>
        </w:rPr>
        <w:t xml:space="preserve"> грн.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134"/>
        <w:gridCol w:w="992"/>
        <w:gridCol w:w="993"/>
        <w:gridCol w:w="2976"/>
      </w:tblGrid>
      <w:tr w:rsidR="00C34858" w:rsidRPr="00255BD4" w:rsidTr="00255BD4">
        <w:trPr>
          <w:cantSplit/>
          <w:trHeight w:val="814"/>
        </w:trPr>
        <w:tc>
          <w:tcPr>
            <w:tcW w:w="3652" w:type="dxa"/>
          </w:tcPr>
          <w:p w:rsidR="00255BD4" w:rsidRDefault="00C34858" w:rsidP="000B68E9">
            <w:pPr>
              <w:jc w:val="center"/>
              <w:rPr>
                <w:bCs/>
                <w:sz w:val="28"/>
                <w:lang w:val="uk-UA"/>
              </w:rPr>
            </w:pPr>
            <w:r w:rsidRPr="00255BD4">
              <w:rPr>
                <w:bCs/>
                <w:sz w:val="28"/>
                <w:lang w:val="uk-UA"/>
              </w:rPr>
              <w:t xml:space="preserve">Обсяг коштів, </w:t>
            </w:r>
          </w:p>
          <w:p w:rsidR="00C34858" w:rsidRPr="00255BD4" w:rsidRDefault="00C34858" w:rsidP="000B68E9">
            <w:pPr>
              <w:jc w:val="center"/>
              <w:rPr>
                <w:bCs/>
                <w:sz w:val="28"/>
                <w:lang w:val="uk-UA"/>
              </w:rPr>
            </w:pPr>
            <w:r w:rsidRPr="00255BD4">
              <w:rPr>
                <w:bCs/>
                <w:sz w:val="28"/>
                <w:lang w:val="uk-UA"/>
              </w:rPr>
              <w:t>які пропонується залучити на виконання Програми</w:t>
            </w:r>
          </w:p>
        </w:tc>
        <w:tc>
          <w:tcPr>
            <w:tcW w:w="1134" w:type="dxa"/>
            <w:vAlign w:val="center"/>
          </w:tcPr>
          <w:p w:rsidR="00C34858" w:rsidRPr="00255BD4" w:rsidRDefault="00C34858" w:rsidP="000B68E9">
            <w:pPr>
              <w:jc w:val="center"/>
              <w:rPr>
                <w:bCs/>
                <w:sz w:val="28"/>
                <w:lang w:val="uk-UA"/>
              </w:rPr>
            </w:pPr>
            <w:r w:rsidRPr="00255BD4">
              <w:rPr>
                <w:bCs/>
                <w:sz w:val="28"/>
                <w:lang w:val="uk-UA"/>
              </w:rPr>
              <w:t>2019 рік</w:t>
            </w:r>
          </w:p>
        </w:tc>
        <w:tc>
          <w:tcPr>
            <w:tcW w:w="992" w:type="dxa"/>
            <w:vAlign w:val="center"/>
          </w:tcPr>
          <w:p w:rsidR="00C34858" w:rsidRPr="00255BD4" w:rsidRDefault="00C34858" w:rsidP="000B68E9">
            <w:pPr>
              <w:jc w:val="center"/>
              <w:rPr>
                <w:bCs/>
                <w:sz w:val="28"/>
                <w:lang w:val="uk-UA"/>
              </w:rPr>
            </w:pPr>
            <w:r w:rsidRPr="00255BD4">
              <w:rPr>
                <w:bCs/>
                <w:sz w:val="28"/>
                <w:lang w:val="uk-UA"/>
              </w:rPr>
              <w:t>2020 рік</w:t>
            </w:r>
          </w:p>
        </w:tc>
        <w:tc>
          <w:tcPr>
            <w:tcW w:w="993" w:type="dxa"/>
            <w:vAlign w:val="center"/>
          </w:tcPr>
          <w:p w:rsidR="00C34858" w:rsidRPr="00255BD4" w:rsidRDefault="00C34858" w:rsidP="000B68E9">
            <w:pPr>
              <w:jc w:val="center"/>
              <w:rPr>
                <w:bCs/>
                <w:sz w:val="28"/>
                <w:lang w:val="uk-UA"/>
              </w:rPr>
            </w:pPr>
            <w:r w:rsidRPr="00255BD4">
              <w:rPr>
                <w:bCs/>
                <w:sz w:val="28"/>
                <w:lang w:val="uk-UA"/>
              </w:rPr>
              <w:t>2021 рік</w:t>
            </w:r>
          </w:p>
        </w:tc>
        <w:tc>
          <w:tcPr>
            <w:tcW w:w="2976" w:type="dxa"/>
          </w:tcPr>
          <w:p w:rsidR="00255BD4" w:rsidRDefault="00C34858" w:rsidP="00255BD4">
            <w:pPr>
              <w:jc w:val="center"/>
              <w:rPr>
                <w:bCs/>
                <w:sz w:val="28"/>
                <w:lang w:val="uk-UA"/>
              </w:rPr>
            </w:pPr>
            <w:r w:rsidRPr="00255BD4">
              <w:rPr>
                <w:bCs/>
                <w:sz w:val="28"/>
                <w:lang w:val="uk-UA"/>
              </w:rPr>
              <w:t>Усього</w:t>
            </w:r>
            <w:r w:rsidR="00255BD4">
              <w:rPr>
                <w:bCs/>
                <w:sz w:val="28"/>
                <w:lang w:val="uk-UA"/>
              </w:rPr>
              <w:t xml:space="preserve"> </w:t>
            </w:r>
            <w:r w:rsidRPr="00255BD4">
              <w:rPr>
                <w:bCs/>
                <w:sz w:val="28"/>
                <w:lang w:val="uk-UA"/>
              </w:rPr>
              <w:t>витрат</w:t>
            </w:r>
          </w:p>
          <w:p w:rsidR="00C34858" w:rsidRPr="00255BD4" w:rsidRDefault="00C34858" w:rsidP="00255BD4">
            <w:pPr>
              <w:jc w:val="center"/>
              <w:rPr>
                <w:bCs/>
                <w:sz w:val="28"/>
                <w:lang w:val="uk-UA"/>
              </w:rPr>
            </w:pPr>
            <w:r w:rsidRPr="00255BD4">
              <w:rPr>
                <w:bCs/>
                <w:sz w:val="28"/>
                <w:lang w:val="uk-UA"/>
              </w:rPr>
              <w:t xml:space="preserve"> на виконання Програми</w:t>
            </w:r>
          </w:p>
        </w:tc>
      </w:tr>
      <w:tr w:rsidR="00C34858" w:rsidRPr="00255BD4" w:rsidTr="00255BD4">
        <w:trPr>
          <w:trHeight w:val="571"/>
        </w:trPr>
        <w:tc>
          <w:tcPr>
            <w:tcW w:w="3652" w:type="dxa"/>
            <w:vAlign w:val="center"/>
          </w:tcPr>
          <w:p w:rsidR="00C34858" w:rsidRPr="00255BD4" w:rsidRDefault="00C34858" w:rsidP="00DE50CB">
            <w:pPr>
              <w:rPr>
                <w:bCs/>
                <w:sz w:val="28"/>
                <w:lang w:val="uk-UA"/>
              </w:rPr>
            </w:pPr>
            <w:r w:rsidRPr="00255BD4">
              <w:rPr>
                <w:bCs/>
                <w:sz w:val="28"/>
                <w:lang w:val="uk-UA"/>
              </w:rPr>
              <w:t>Всього</w:t>
            </w:r>
          </w:p>
          <w:p w:rsidR="00C34858" w:rsidRPr="00255BD4" w:rsidRDefault="00C34858" w:rsidP="00DE50CB">
            <w:pPr>
              <w:rPr>
                <w:bCs/>
                <w:sz w:val="28"/>
                <w:lang w:val="uk-UA"/>
              </w:rPr>
            </w:pPr>
            <w:r w:rsidRPr="00255BD4">
              <w:rPr>
                <w:bCs/>
                <w:sz w:val="28"/>
                <w:lang w:val="uk-UA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C34858" w:rsidRPr="00255BD4" w:rsidRDefault="00C34858" w:rsidP="00DE5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val="uk-UA"/>
              </w:rPr>
            </w:pPr>
            <w:r w:rsidRPr="00255BD4">
              <w:rPr>
                <w:bCs/>
                <w:color w:val="000000"/>
                <w:sz w:val="28"/>
                <w:lang w:val="uk-UA"/>
              </w:rPr>
              <w:t>450,00</w:t>
            </w:r>
          </w:p>
        </w:tc>
        <w:tc>
          <w:tcPr>
            <w:tcW w:w="992" w:type="dxa"/>
            <w:vAlign w:val="center"/>
          </w:tcPr>
          <w:p w:rsidR="00C34858" w:rsidRPr="00255BD4" w:rsidRDefault="00C34858" w:rsidP="00DE5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val="uk-UA"/>
              </w:rPr>
            </w:pPr>
            <w:r w:rsidRPr="00255BD4">
              <w:rPr>
                <w:bCs/>
                <w:color w:val="000000"/>
                <w:sz w:val="28"/>
                <w:lang w:val="uk-UA"/>
              </w:rPr>
              <w:t>493,80</w:t>
            </w:r>
          </w:p>
        </w:tc>
        <w:tc>
          <w:tcPr>
            <w:tcW w:w="993" w:type="dxa"/>
            <w:vAlign w:val="center"/>
          </w:tcPr>
          <w:p w:rsidR="00C34858" w:rsidRPr="00255BD4" w:rsidRDefault="00C34858" w:rsidP="00DE5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val="uk-UA"/>
              </w:rPr>
            </w:pPr>
            <w:r w:rsidRPr="00255BD4">
              <w:rPr>
                <w:bCs/>
                <w:color w:val="000000"/>
                <w:sz w:val="28"/>
                <w:lang w:val="uk-UA"/>
              </w:rPr>
              <w:t>493,80</w:t>
            </w:r>
          </w:p>
        </w:tc>
        <w:tc>
          <w:tcPr>
            <w:tcW w:w="2976" w:type="dxa"/>
            <w:vAlign w:val="center"/>
          </w:tcPr>
          <w:p w:rsidR="00C34858" w:rsidRPr="00255BD4" w:rsidRDefault="00C34858" w:rsidP="00DE5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val="uk-UA"/>
              </w:rPr>
            </w:pPr>
            <w:r w:rsidRPr="00255BD4">
              <w:rPr>
                <w:bCs/>
                <w:color w:val="000000"/>
                <w:sz w:val="28"/>
                <w:lang w:val="uk-UA"/>
              </w:rPr>
              <w:t>1437,60</w:t>
            </w:r>
          </w:p>
        </w:tc>
      </w:tr>
      <w:tr w:rsidR="00C34858" w:rsidRPr="00255BD4" w:rsidTr="00255BD4">
        <w:trPr>
          <w:trHeight w:val="871"/>
        </w:trPr>
        <w:tc>
          <w:tcPr>
            <w:tcW w:w="3652" w:type="dxa"/>
            <w:vAlign w:val="center"/>
          </w:tcPr>
          <w:p w:rsidR="00C34858" w:rsidRPr="00255BD4" w:rsidRDefault="00C34858" w:rsidP="00DE50CB">
            <w:pPr>
              <w:rPr>
                <w:sz w:val="28"/>
                <w:lang w:val="uk-UA"/>
              </w:rPr>
            </w:pPr>
            <w:r w:rsidRPr="00255BD4">
              <w:rPr>
                <w:sz w:val="28"/>
                <w:lang w:val="uk-UA"/>
              </w:rPr>
              <w:t>- районний бюджет</w:t>
            </w:r>
          </w:p>
        </w:tc>
        <w:tc>
          <w:tcPr>
            <w:tcW w:w="1134" w:type="dxa"/>
            <w:vAlign w:val="center"/>
          </w:tcPr>
          <w:p w:rsidR="00C34858" w:rsidRPr="00255BD4" w:rsidRDefault="00C34858" w:rsidP="00DE5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val="uk-UA"/>
              </w:rPr>
            </w:pPr>
            <w:r w:rsidRPr="00255BD4">
              <w:rPr>
                <w:bCs/>
                <w:color w:val="000000"/>
                <w:sz w:val="28"/>
                <w:lang w:val="uk-UA"/>
              </w:rPr>
              <w:t>450,00</w:t>
            </w:r>
          </w:p>
        </w:tc>
        <w:tc>
          <w:tcPr>
            <w:tcW w:w="992" w:type="dxa"/>
            <w:vAlign w:val="center"/>
          </w:tcPr>
          <w:p w:rsidR="00C34858" w:rsidRPr="00255BD4" w:rsidRDefault="00C34858" w:rsidP="00DE5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val="uk-UA"/>
              </w:rPr>
            </w:pPr>
            <w:r w:rsidRPr="00255BD4">
              <w:rPr>
                <w:bCs/>
                <w:color w:val="000000"/>
                <w:sz w:val="28"/>
                <w:lang w:val="uk-UA"/>
              </w:rPr>
              <w:t>493,80</w:t>
            </w:r>
          </w:p>
        </w:tc>
        <w:tc>
          <w:tcPr>
            <w:tcW w:w="993" w:type="dxa"/>
            <w:vAlign w:val="center"/>
          </w:tcPr>
          <w:p w:rsidR="00C34858" w:rsidRPr="00255BD4" w:rsidRDefault="00C34858" w:rsidP="00DE5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val="uk-UA"/>
              </w:rPr>
            </w:pPr>
            <w:r w:rsidRPr="00255BD4">
              <w:rPr>
                <w:bCs/>
                <w:color w:val="000000"/>
                <w:sz w:val="28"/>
                <w:lang w:val="uk-UA"/>
              </w:rPr>
              <w:t>493,80</w:t>
            </w:r>
          </w:p>
        </w:tc>
        <w:tc>
          <w:tcPr>
            <w:tcW w:w="2976" w:type="dxa"/>
            <w:vAlign w:val="center"/>
          </w:tcPr>
          <w:p w:rsidR="00C34858" w:rsidRPr="00255BD4" w:rsidRDefault="00C34858" w:rsidP="00DE5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val="uk-UA"/>
              </w:rPr>
            </w:pPr>
            <w:r w:rsidRPr="00255BD4">
              <w:rPr>
                <w:bCs/>
                <w:color w:val="000000"/>
                <w:sz w:val="28"/>
                <w:lang w:val="uk-UA"/>
              </w:rPr>
              <w:t>1437,60</w:t>
            </w:r>
          </w:p>
        </w:tc>
      </w:tr>
    </w:tbl>
    <w:p w:rsidR="00C34858" w:rsidRDefault="00C34858" w:rsidP="00C34858">
      <w:pPr>
        <w:ind w:left="720"/>
        <w:jc w:val="both"/>
        <w:rPr>
          <w:sz w:val="28"/>
          <w:szCs w:val="28"/>
          <w:lang w:val="uk-UA"/>
        </w:rPr>
      </w:pPr>
    </w:p>
    <w:p w:rsidR="00C34858" w:rsidRDefault="00C34858" w:rsidP="000B68E9">
      <w:pPr>
        <w:pStyle w:val="a5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додаток 1 Напрями реалізації та заходи Програми пунктом 18 та викласти «Всього» та «в т.ч. районний бюджет» у новій редакції згідно додатку.</w:t>
      </w:r>
    </w:p>
    <w:p w:rsidR="00C34858" w:rsidRDefault="00C34858" w:rsidP="000B68E9">
      <w:pPr>
        <w:ind w:left="1418" w:hanging="709"/>
        <w:jc w:val="both"/>
        <w:rPr>
          <w:sz w:val="28"/>
          <w:szCs w:val="28"/>
          <w:lang w:val="uk-UA"/>
        </w:rPr>
      </w:pPr>
    </w:p>
    <w:p w:rsidR="00697758" w:rsidRPr="00697758" w:rsidRDefault="00697758" w:rsidP="006977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75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постійні комісії районної ради з питань соціально-економічного розвитку, децентралізації, бюджету і фінансів (В. Лисюк) та</w:t>
      </w:r>
      <w:r w:rsidRPr="00697758">
        <w:rPr>
          <w:rFonts w:ascii="Times New Roman" w:hAnsi="Times New Roman" w:cs="Times New Roman"/>
          <w:szCs w:val="28"/>
          <w:lang w:val="uk-UA"/>
        </w:rPr>
        <w:t xml:space="preserve"> </w:t>
      </w:r>
      <w:r w:rsidRPr="00697758">
        <w:rPr>
          <w:rFonts w:ascii="Times New Roman" w:hAnsi="Times New Roman" w:cs="Times New Roman"/>
          <w:sz w:val="28"/>
          <w:szCs w:val="28"/>
          <w:lang w:val="uk-UA"/>
        </w:rPr>
        <w:t>з питань духовності, освіти, охорони здоров’я, культури, молоді і спорту, соціального захисту населення (Л. Русанова).</w:t>
      </w:r>
    </w:p>
    <w:p w:rsidR="00697758" w:rsidRPr="00817917" w:rsidRDefault="00697758" w:rsidP="00697758">
      <w:pPr>
        <w:pStyle w:val="a5"/>
        <w:rPr>
          <w:sz w:val="28"/>
          <w:szCs w:val="28"/>
          <w:lang w:val="uk-UA"/>
        </w:rPr>
      </w:pPr>
    </w:p>
    <w:p w:rsidR="00C34858" w:rsidRDefault="00C34858" w:rsidP="000B68E9">
      <w:pPr>
        <w:ind w:left="1416" w:hanging="707"/>
        <w:jc w:val="both"/>
        <w:rPr>
          <w:sz w:val="28"/>
          <w:szCs w:val="28"/>
          <w:lang w:val="uk-UA"/>
        </w:rPr>
      </w:pPr>
    </w:p>
    <w:p w:rsidR="00A56070" w:rsidRDefault="00A56070" w:rsidP="00A56070">
      <w:pPr>
        <w:rPr>
          <w:b/>
          <w:sz w:val="28"/>
          <w:szCs w:val="28"/>
          <w:lang w:val="uk-UA"/>
        </w:rPr>
      </w:pPr>
    </w:p>
    <w:p w:rsidR="005C3B59" w:rsidRDefault="00A56070" w:rsidP="00BB2B9E">
      <w:pPr>
        <w:tabs>
          <w:tab w:val="left" w:pos="6946"/>
        </w:tabs>
        <w:jc w:val="both"/>
        <w:rPr>
          <w:b/>
          <w:sz w:val="28"/>
          <w:szCs w:val="28"/>
          <w:lang w:val="uk-UA"/>
        </w:rPr>
      </w:pPr>
      <w:r w:rsidRPr="00BB2B9E">
        <w:rPr>
          <w:sz w:val="28"/>
          <w:szCs w:val="28"/>
          <w:lang w:val="uk-UA"/>
        </w:rPr>
        <w:t>Голова</w:t>
      </w:r>
      <w:r w:rsidR="00BB2B9E">
        <w:rPr>
          <w:b/>
          <w:sz w:val="28"/>
          <w:szCs w:val="28"/>
          <w:lang w:val="uk-UA"/>
        </w:rPr>
        <w:t xml:space="preserve"> </w:t>
      </w:r>
      <w:r w:rsidR="00BB2B9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Віта СЛІПЕЦЬ</w:t>
      </w:r>
      <w:bookmarkStart w:id="0" w:name="_GoBack"/>
      <w:bookmarkEnd w:id="0"/>
    </w:p>
    <w:p w:rsidR="00911D8C" w:rsidRDefault="00911D8C" w:rsidP="00BB2B9E">
      <w:pPr>
        <w:tabs>
          <w:tab w:val="left" w:pos="6946"/>
        </w:tabs>
        <w:jc w:val="both"/>
        <w:rPr>
          <w:b/>
          <w:sz w:val="28"/>
          <w:szCs w:val="28"/>
          <w:lang w:val="uk-UA"/>
        </w:rPr>
      </w:pPr>
    </w:p>
    <w:p w:rsidR="00911D8C" w:rsidRDefault="00911D8C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911D8C" w:rsidRDefault="00911D8C" w:rsidP="00BB2B9E">
      <w:pPr>
        <w:tabs>
          <w:tab w:val="left" w:pos="6946"/>
        </w:tabs>
        <w:jc w:val="both"/>
        <w:sectPr w:rsidR="00911D8C" w:rsidSect="000B68E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1D8C" w:rsidRDefault="00911D8C" w:rsidP="00911D8C">
      <w:pPr>
        <w:pStyle w:val="Default"/>
        <w:ind w:left="10066" w:firstLine="1416"/>
        <w:rPr>
          <w:b/>
          <w:bCs/>
          <w:lang w:val="uk-UA"/>
        </w:rPr>
      </w:pPr>
    </w:p>
    <w:p w:rsidR="00911D8C" w:rsidRDefault="00911D8C" w:rsidP="00911D8C">
      <w:pPr>
        <w:pStyle w:val="Default"/>
        <w:ind w:left="10066" w:firstLine="1416"/>
        <w:rPr>
          <w:b/>
          <w:bCs/>
          <w:lang w:val="uk-UA"/>
        </w:rPr>
      </w:pPr>
    </w:p>
    <w:p w:rsidR="00911D8C" w:rsidRPr="009D3C9D" w:rsidRDefault="00911D8C" w:rsidP="00911D8C">
      <w:pPr>
        <w:pStyle w:val="Default"/>
        <w:ind w:left="10066" w:firstLine="1416"/>
        <w:rPr>
          <w:bCs/>
          <w:lang w:val="uk-UA"/>
        </w:rPr>
      </w:pPr>
      <w:r w:rsidRPr="009D3C9D">
        <w:rPr>
          <w:bCs/>
          <w:lang w:val="uk-UA"/>
        </w:rPr>
        <w:t>Додаток</w:t>
      </w:r>
    </w:p>
    <w:p w:rsidR="00911D8C" w:rsidRDefault="00911D8C" w:rsidP="00911D8C">
      <w:pPr>
        <w:pStyle w:val="Default"/>
        <w:ind w:left="11328" w:firstLine="154"/>
        <w:rPr>
          <w:bCs/>
          <w:lang w:val="uk-UA"/>
        </w:rPr>
      </w:pPr>
      <w:r w:rsidRPr="009D3C9D">
        <w:rPr>
          <w:bCs/>
          <w:lang w:val="uk-UA"/>
        </w:rPr>
        <w:t>до рішення 40 сесії</w:t>
      </w:r>
    </w:p>
    <w:p w:rsidR="00911D8C" w:rsidRDefault="00911D8C" w:rsidP="00911D8C">
      <w:pPr>
        <w:pStyle w:val="Default"/>
        <w:ind w:left="11328" w:firstLine="154"/>
        <w:rPr>
          <w:bCs/>
          <w:lang w:val="uk-UA"/>
        </w:rPr>
      </w:pPr>
      <w:r w:rsidRPr="009D3C9D">
        <w:rPr>
          <w:bCs/>
          <w:lang w:val="uk-UA"/>
        </w:rPr>
        <w:t>Сватівської районної ради</w:t>
      </w:r>
    </w:p>
    <w:p w:rsidR="00911D8C" w:rsidRDefault="00911D8C" w:rsidP="00911D8C">
      <w:pPr>
        <w:pStyle w:val="Default"/>
        <w:ind w:left="11328" w:firstLine="154"/>
        <w:rPr>
          <w:bCs/>
          <w:lang w:val="uk-UA"/>
        </w:rPr>
      </w:pPr>
      <w:r w:rsidRPr="009D3C9D">
        <w:rPr>
          <w:bCs/>
          <w:lang w:val="uk-UA"/>
        </w:rPr>
        <w:t>Луганської області 7 скликання</w:t>
      </w:r>
    </w:p>
    <w:p w:rsidR="00911D8C" w:rsidRPr="009D3C9D" w:rsidRDefault="00911D8C" w:rsidP="00911D8C">
      <w:pPr>
        <w:pStyle w:val="Default"/>
        <w:ind w:left="11328" w:firstLine="154"/>
        <w:rPr>
          <w:bCs/>
          <w:lang w:val="uk-UA"/>
        </w:rPr>
      </w:pPr>
      <w:r w:rsidRPr="009D3C9D">
        <w:rPr>
          <w:bCs/>
          <w:lang w:val="uk-UA"/>
        </w:rPr>
        <w:t>«</w:t>
      </w:r>
      <w:r>
        <w:rPr>
          <w:bCs/>
          <w:lang w:val="uk-UA"/>
        </w:rPr>
        <w:t>12</w:t>
      </w:r>
      <w:r w:rsidRPr="009D3C9D">
        <w:rPr>
          <w:bCs/>
          <w:lang w:val="uk-UA"/>
        </w:rPr>
        <w:t xml:space="preserve">» </w:t>
      </w:r>
      <w:r>
        <w:rPr>
          <w:bCs/>
          <w:lang w:val="uk-UA"/>
        </w:rPr>
        <w:t xml:space="preserve"> листопада  </w:t>
      </w:r>
      <w:r w:rsidRPr="009D3C9D">
        <w:rPr>
          <w:bCs/>
          <w:lang w:val="uk-UA"/>
        </w:rPr>
        <w:t xml:space="preserve">2019 р. </w:t>
      </w:r>
      <w:r>
        <w:rPr>
          <w:bCs/>
          <w:lang w:val="uk-UA"/>
        </w:rPr>
        <w:t xml:space="preserve"> </w:t>
      </w:r>
      <w:r w:rsidRPr="009D3C9D">
        <w:rPr>
          <w:bCs/>
          <w:lang w:val="uk-UA"/>
        </w:rPr>
        <w:t xml:space="preserve">№ </w:t>
      </w:r>
      <w:r>
        <w:rPr>
          <w:bCs/>
          <w:lang w:val="uk-UA"/>
        </w:rPr>
        <w:t>40/28</w:t>
      </w:r>
    </w:p>
    <w:p w:rsidR="00911D8C" w:rsidRPr="000B10E6" w:rsidRDefault="00911D8C" w:rsidP="00911D8C">
      <w:pPr>
        <w:pStyle w:val="Default"/>
        <w:tabs>
          <w:tab w:val="left" w:pos="1800"/>
          <w:tab w:val="left" w:pos="1980"/>
        </w:tabs>
        <w:jc w:val="center"/>
        <w:rPr>
          <w:lang w:val="uk-UA"/>
        </w:rPr>
      </w:pPr>
    </w:p>
    <w:p w:rsidR="00911D8C" w:rsidRDefault="00911D8C" w:rsidP="00911D8C">
      <w:pPr>
        <w:pStyle w:val="Default"/>
        <w:tabs>
          <w:tab w:val="left" w:pos="1800"/>
          <w:tab w:val="left" w:pos="1980"/>
        </w:tabs>
        <w:jc w:val="center"/>
        <w:rPr>
          <w:b/>
          <w:bCs/>
          <w:sz w:val="23"/>
          <w:szCs w:val="23"/>
          <w:lang w:val="uk-UA"/>
        </w:rPr>
      </w:pPr>
      <w:r w:rsidRPr="000B10E6">
        <w:rPr>
          <w:b/>
          <w:bCs/>
          <w:sz w:val="23"/>
          <w:szCs w:val="23"/>
          <w:lang w:val="uk-UA"/>
        </w:rPr>
        <w:t xml:space="preserve">Напрями реалізації та заходи </w:t>
      </w:r>
    </w:p>
    <w:p w:rsidR="00911D8C" w:rsidRDefault="00911D8C" w:rsidP="00911D8C">
      <w:pPr>
        <w:pStyle w:val="Default"/>
        <w:tabs>
          <w:tab w:val="left" w:pos="1800"/>
          <w:tab w:val="left" w:pos="1980"/>
        </w:tabs>
        <w:jc w:val="center"/>
        <w:rPr>
          <w:b/>
          <w:bCs/>
          <w:sz w:val="23"/>
          <w:szCs w:val="23"/>
          <w:lang w:val="uk-UA"/>
        </w:rPr>
      </w:pPr>
      <w:r w:rsidRPr="000B10E6">
        <w:rPr>
          <w:b/>
          <w:bCs/>
          <w:sz w:val="23"/>
          <w:szCs w:val="23"/>
          <w:lang w:val="uk-UA"/>
        </w:rPr>
        <w:t>Районної комплексної програми соціальної підтримки сімей учасників антитерористичної операції</w:t>
      </w:r>
      <w:r>
        <w:rPr>
          <w:b/>
          <w:bCs/>
          <w:sz w:val="23"/>
          <w:szCs w:val="23"/>
          <w:lang w:val="uk-UA"/>
        </w:rPr>
        <w:t>/операції об’єднаних сил</w:t>
      </w:r>
      <w:r w:rsidRPr="000B10E6">
        <w:rPr>
          <w:b/>
          <w:bCs/>
          <w:sz w:val="23"/>
          <w:szCs w:val="23"/>
          <w:lang w:val="uk-UA"/>
        </w:rPr>
        <w:t>,</w:t>
      </w:r>
    </w:p>
    <w:p w:rsidR="00911D8C" w:rsidRPr="000B10E6" w:rsidRDefault="00911D8C" w:rsidP="00911D8C">
      <w:pPr>
        <w:pStyle w:val="Default"/>
        <w:tabs>
          <w:tab w:val="left" w:pos="1800"/>
          <w:tab w:val="left" w:pos="1980"/>
        </w:tabs>
        <w:jc w:val="center"/>
        <w:rPr>
          <w:b/>
          <w:bCs/>
          <w:sz w:val="23"/>
          <w:szCs w:val="23"/>
          <w:lang w:val="uk-UA"/>
        </w:rPr>
      </w:pPr>
      <w:r w:rsidRPr="000B10E6">
        <w:rPr>
          <w:b/>
          <w:bCs/>
          <w:sz w:val="23"/>
          <w:szCs w:val="23"/>
          <w:lang w:val="uk-UA"/>
        </w:rPr>
        <w:t xml:space="preserve"> поранених учасників АТО</w:t>
      </w:r>
      <w:r>
        <w:rPr>
          <w:b/>
          <w:bCs/>
          <w:sz w:val="23"/>
          <w:szCs w:val="23"/>
          <w:lang w:val="uk-UA"/>
        </w:rPr>
        <w:t>/ООС</w:t>
      </w:r>
      <w:r w:rsidRPr="000B10E6">
        <w:rPr>
          <w:b/>
          <w:bCs/>
          <w:sz w:val="23"/>
          <w:szCs w:val="23"/>
          <w:lang w:val="uk-UA"/>
        </w:rPr>
        <w:t xml:space="preserve"> та вшанування пам’яті загиблих на 201</w:t>
      </w:r>
      <w:r>
        <w:rPr>
          <w:b/>
          <w:bCs/>
          <w:sz w:val="23"/>
          <w:szCs w:val="23"/>
          <w:lang w:val="uk-UA"/>
        </w:rPr>
        <w:t>9-2021</w:t>
      </w:r>
      <w:r w:rsidRPr="000B10E6">
        <w:rPr>
          <w:b/>
          <w:bCs/>
          <w:sz w:val="23"/>
          <w:szCs w:val="23"/>
          <w:lang w:val="uk-UA"/>
        </w:rPr>
        <w:t xml:space="preserve"> р</w:t>
      </w:r>
      <w:r>
        <w:rPr>
          <w:b/>
          <w:bCs/>
          <w:sz w:val="23"/>
          <w:szCs w:val="23"/>
          <w:lang w:val="uk-UA"/>
        </w:rPr>
        <w:t>оки</w:t>
      </w:r>
    </w:p>
    <w:tbl>
      <w:tblPr>
        <w:tblpPr w:leftFromText="180" w:rightFromText="180" w:vertAnchor="text" w:horzAnchor="margin" w:tblpXSpec="center" w:tblpY="707"/>
        <w:tblOverlap w:val="never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3"/>
        <w:gridCol w:w="3260"/>
        <w:gridCol w:w="1418"/>
        <w:gridCol w:w="2126"/>
        <w:gridCol w:w="1559"/>
        <w:gridCol w:w="851"/>
        <w:gridCol w:w="850"/>
        <w:gridCol w:w="992"/>
        <w:gridCol w:w="2053"/>
      </w:tblGrid>
      <w:tr w:rsidR="00911D8C" w:rsidRPr="000B10E6" w:rsidTr="009F6939">
        <w:trPr>
          <w:trHeight w:val="1124"/>
        </w:trPr>
        <w:tc>
          <w:tcPr>
            <w:tcW w:w="817" w:type="dxa"/>
            <w:vMerge w:val="restart"/>
            <w:vAlign w:val="center"/>
          </w:tcPr>
          <w:p w:rsidR="00911D8C" w:rsidRDefault="00911D8C" w:rsidP="009F6939">
            <w:pPr>
              <w:pStyle w:val="Default"/>
              <w:jc w:val="center"/>
              <w:rPr>
                <w:lang w:val="uk-UA"/>
              </w:rPr>
            </w:pPr>
            <w:r w:rsidRPr="000B10E6">
              <w:rPr>
                <w:lang w:val="uk-UA"/>
              </w:rPr>
              <w:t xml:space="preserve">№ </w:t>
            </w:r>
          </w:p>
          <w:p w:rsidR="00911D8C" w:rsidRPr="000B10E6" w:rsidRDefault="00911D8C" w:rsidP="009F6939">
            <w:pPr>
              <w:pStyle w:val="Default"/>
              <w:jc w:val="center"/>
              <w:rPr>
                <w:lang w:val="uk-UA"/>
              </w:rPr>
            </w:pPr>
            <w:r w:rsidRPr="000B10E6">
              <w:rPr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0B10E6">
              <w:rPr>
                <w:sz w:val="22"/>
                <w:szCs w:val="22"/>
                <w:lang w:val="uk-UA"/>
              </w:rPr>
              <w:t>Назва напряму реалізації (пріоритетні завдання)</w:t>
            </w:r>
          </w:p>
        </w:tc>
        <w:tc>
          <w:tcPr>
            <w:tcW w:w="3260" w:type="dxa"/>
            <w:vMerge w:val="restart"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0B10E6">
              <w:rPr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911D8C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</w:t>
            </w:r>
          </w:p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0B10E6">
              <w:rPr>
                <w:sz w:val="22"/>
                <w:szCs w:val="22"/>
                <w:lang w:val="uk-UA"/>
              </w:rPr>
              <w:t>виконання заходу</w:t>
            </w:r>
          </w:p>
        </w:tc>
        <w:tc>
          <w:tcPr>
            <w:tcW w:w="2126" w:type="dxa"/>
            <w:vMerge w:val="restart"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0B10E6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0B10E6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2693" w:type="dxa"/>
            <w:gridSpan w:val="3"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Орієн</w:t>
            </w:r>
            <w:r w:rsidRPr="000B10E6">
              <w:rPr>
                <w:sz w:val="22"/>
                <w:szCs w:val="22"/>
                <w:lang w:val="uk-UA"/>
              </w:rPr>
              <w:t xml:space="preserve">товні обсяги фінансування (вартість), </w:t>
            </w: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B10E6">
              <w:rPr>
                <w:sz w:val="22"/>
                <w:szCs w:val="22"/>
                <w:lang w:val="uk-UA"/>
              </w:rPr>
              <w:t xml:space="preserve">, </w:t>
            </w:r>
          </w:p>
        </w:tc>
        <w:tc>
          <w:tcPr>
            <w:tcW w:w="2053" w:type="dxa"/>
            <w:vMerge w:val="restart"/>
            <w:vAlign w:val="center"/>
          </w:tcPr>
          <w:p w:rsidR="00911D8C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Очікуваний</w:t>
            </w:r>
          </w:p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0B10E6">
              <w:rPr>
                <w:sz w:val="22"/>
                <w:szCs w:val="22"/>
                <w:lang w:val="uk-UA"/>
              </w:rPr>
              <w:t>результат</w:t>
            </w:r>
          </w:p>
        </w:tc>
      </w:tr>
      <w:tr w:rsidR="00911D8C" w:rsidRPr="000B10E6" w:rsidTr="009F6939">
        <w:trPr>
          <w:trHeight w:val="277"/>
        </w:trPr>
        <w:tc>
          <w:tcPr>
            <w:tcW w:w="817" w:type="dxa"/>
            <w:vMerge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  <w:r w:rsidRPr="000B10E6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850" w:type="dxa"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 рік</w:t>
            </w:r>
          </w:p>
        </w:tc>
        <w:tc>
          <w:tcPr>
            <w:tcW w:w="992" w:type="dxa"/>
            <w:vAlign w:val="center"/>
          </w:tcPr>
          <w:p w:rsidR="00911D8C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2021 </w:t>
            </w:r>
          </w:p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2053" w:type="dxa"/>
            <w:vMerge/>
            <w:vAlign w:val="center"/>
          </w:tcPr>
          <w:p w:rsidR="00911D8C" w:rsidRPr="000B10E6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11D8C" w:rsidRPr="001C4E42" w:rsidRDefault="00911D8C" w:rsidP="00911D8C">
      <w:pPr>
        <w:rPr>
          <w:sz w:val="2"/>
          <w:szCs w:val="2"/>
          <w:lang w:val="uk-UA"/>
        </w:rPr>
      </w:pPr>
    </w:p>
    <w:tbl>
      <w:tblPr>
        <w:tblpPr w:leftFromText="180" w:rightFromText="180" w:vertAnchor="text" w:tblpX="77" w:tblpY="1"/>
        <w:tblOverlap w:val="never"/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3"/>
        <w:gridCol w:w="3260"/>
        <w:gridCol w:w="1418"/>
        <w:gridCol w:w="2126"/>
        <w:gridCol w:w="1559"/>
        <w:gridCol w:w="851"/>
        <w:gridCol w:w="850"/>
        <w:gridCol w:w="992"/>
        <w:gridCol w:w="2087"/>
      </w:tblGrid>
      <w:tr w:rsidR="00911D8C" w:rsidRPr="00911D8C" w:rsidTr="009F6939">
        <w:trPr>
          <w:cantSplit/>
          <w:trHeight w:val="2258"/>
        </w:trPr>
        <w:tc>
          <w:tcPr>
            <w:tcW w:w="817" w:type="dxa"/>
            <w:shd w:val="clear" w:color="auto" w:fill="auto"/>
          </w:tcPr>
          <w:p w:rsidR="00911D8C" w:rsidRPr="00235923" w:rsidRDefault="00911D8C" w:rsidP="009F6939">
            <w:pPr>
              <w:pStyle w:val="a6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911D8C" w:rsidRPr="00235923" w:rsidRDefault="00911D8C" w:rsidP="009F6939">
            <w:pPr>
              <w:pStyle w:val="a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Санаторно-курортне лікування</w:t>
            </w:r>
          </w:p>
        </w:tc>
        <w:tc>
          <w:tcPr>
            <w:tcW w:w="3260" w:type="dxa"/>
            <w:shd w:val="clear" w:color="auto" w:fill="auto"/>
          </w:tcPr>
          <w:p w:rsidR="00911D8C" w:rsidRDefault="00911D8C" w:rsidP="009F6939">
            <w:pPr>
              <w:jc w:val="center"/>
              <w:rPr>
                <w:lang w:val="uk-UA"/>
              </w:rPr>
            </w:pPr>
            <w:r>
              <w:rPr>
                <w:spacing w:val="-13"/>
                <w:sz w:val="22"/>
                <w:szCs w:val="22"/>
                <w:lang w:val="uk-UA"/>
              </w:rPr>
              <w:t>С</w:t>
            </w:r>
            <w:r w:rsidRPr="00BC5857">
              <w:rPr>
                <w:spacing w:val="-13"/>
                <w:sz w:val="22"/>
                <w:szCs w:val="22"/>
                <w:lang w:val="uk-UA"/>
              </w:rPr>
              <w:t xml:space="preserve">анаторно-курортного лікування </w:t>
            </w:r>
            <w:r w:rsidRPr="00BC5857">
              <w:rPr>
                <w:sz w:val="22"/>
                <w:szCs w:val="22"/>
                <w:lang w:val="uk-UA"/>
              </w:rPr>
              <w:t>осіб з інвалідністю</w:t>
            </w:r>
          </w:p>
          <w:p w:rsidR="00911D8C" w:rsidRDefault="00911D8C" w:rsidP="009F6939">
            <w:pPr>
              <w:jc w:val="center"/>
              <w:rPr>
                <w:lang w:val="uk-UA"/>
              </w:rPr>
            </w:pPr>
            <w:r w:rsidRPr="00BC5857">
              <w:rPr>
                <w:sz w:val="22"/>
                <w:szCs w:val="22"/>
                <w:lang w:val="uk-UA"/>
              </w:rPr>
              <w:t xml:space="preserve"> внаслідок війни </w:t>
            </w:r>
          </w:p>
          <w:p w:rsidR="00911D8C" w:rsidRDefault="00911D8C" w:rsidP="009F6939">
            <w:pPr>
              <w:jc w:val="center"/>
              <w:rPr>
                <w:lang w:val="uk-UA"/>
              </w:rPr>
            </w:pPr>
            <w:r w:rsidRPr="00BC5857">
              <w:rPr>
                <w:sz w:val="22"/>
                <w:szCs w:val="22"/>
                <w:lang w:val="uk-UA"/>
              </w:rPr>
              <w:t xml:space="preserve">з числа учасників антитерористичної операції/операції </w:t>
            </w:r>
          </w:p>
          <w:p w:rsidR="00911D8C" w:rsidRPr="00BC5857" w:rsidRDefault="00911D8C" w:rsidP="009F6939">
            <w:pPr>
              <w:jc w:val="center"/>
              <w:rPr>
                <w:lang w:val="uk-UA"/>
              </w:rPr>
            </w:pPr>
            <w:r w:rsidRPr="00BC5857">
              <w:rPr>
                <w:sz w:val="22"/>
                <w:szCs w:val="22"/>
                <w:lang w:val="uk-UA"/>
              </w:rPr>
              <w:t>об’єднаних сил</w:t>
            </w:r>
          </w:p>
        </w:tc>
        <w:tc>
          <w:tcPr>
            <w:tcW w:w="1418" w:type="dxa"/>
            <w:shd w:val="clear" w:color="auto" w:fill="auto"/>
          </w:tcPr>
          <w:p w:rsidR="00911D8C" w:rsidRDefault="00911D8C" w:rsidP="009F69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2126" w:type="dxa"/>
            <w:shd w:val="clear" w:color="auto" w:fill="auto"/>
          </w:tcPr>
          <w:p w:rsidR="00911D8C" w:rsidRPr="00B85351" w:rsidRDefault="00911D8C" w:rsidP="009F6939">
            <w:pPr>
              <w:jc w:val="center"/>
              <w:rPr>
                <w:rStyle w:val="2123"/>
                <w:b w:val="0"/>
                <w:sz w:val="22"/>
                <w:szCs w:val="22"/>
                <w:lang w:val="uk-UA"/>
              </w:rPr>
            </w:pPr>
            <w:r>
              <w:rPr>
                <w:rStyle w:val="2123"/>
                <w:sz w:val="22"/>
                <w:szCs w:val="22"/>
                <w:lang w:val="uk-UA"/>
              </w:rPr>
              <w:t>Управління соціального захисту населення Сватівської районної державної адміністрації</w:t>
            </w:r>
          </w:p>
        </w:tc>
        <w:tc>
          <w:tcPr>
            <w:tcW w:w="1559" w:type="dxa"/>
            <w:shd w:val="clear" w:color="auto" w:fill="auto"/>
          </w:tcPr>
          <w:p w:rsidR="00911D8C" w:rsidRDefault="00911D8C" w:rsidP="009F693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851" w:type="dxa"/>
            <w:shd w:val="clear" w:color="auto" w:fill="auto"/>
          </w:tcPr>
          <w:p w:rsidR="00911D8C" w:rsidRDefault="00911D8C" w:rsidP="009F693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1D8C" w:rsidRDefault="00911D8C" w:rsidP="009F693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43,8</w:t>
            </w:r>
          </w:p>
        </w:tc>
        <w:tc>
          <w:tcPr>
            <w:tcW w:w="992" w:type="dxa"/>
            <w:shd w:val="clear" w:color="auto" w:fill="auto"/>
          </w:tcPr>
          <w:p w:rsidR="00911D8C" w:rsidRDefault="00911D8C" w:rsidP="009F693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43,8</w:t>
            </w:r>
          </w:p>
        </w:tc>
        <w:tc>
          <w:tcPr>
            <w:tcW w:w="2087" w:type="dxa"/>
            <w:shd w:val="clear" w:color="auto" w:fill="auto"/>
          </w:tcPr>
          <w:p w:rsidR="00911D8C" w:rsidRPr="00C25F93" w:rsidRDefault="00911D8C" w:rsidP="009F6939">
            <w:pPr>
              <w:jc w:val="center"/>
              <w:rPr>
                <w:lang w:val="uk-UA"/>
              </w:rPr>
            </w:pPr>
            <w:r>
              <w:rPr>
                <w:spacing w:val="-13"/>
                <w:sz w:val="22"/>
                <w:szCs w:val="22"/>
                <w:lang w:val="uk-UA"/>
              </w:rPr>
              <w:t>Забезпечення с</w:t>
            </w:r>
            <w:r w:rsidRPr="00BC5857">
              <w:rPr>
                <w:spacing w:val="-13"/>
                <w:sz w:val="22"/>
                <w:szCs w:val="22"/>
                <w:lang w:val="uk-UA"/>
              </w:rPr>
              <w:t>анаторно-курортн</w:t>
            </w:r>
            <w:r>
              <w:rPr>
                <w:spacing w:val="-13"/>
                <w:sz w:val="22"/>
                <w:szCs w:val="22"/>
                <w:lang w:val="uk-UA"/>
              </w:rPr>
              <w:t xml:space="preserve">им </w:t>
            </w:r>
            <w:r w:rsidRPr="00BC5857">
              <w:rPr>
                <w:spacing w:val="-13"/>
                <w:sz w:val="22"/>
                <w:szCs w:val="22"/>
                <w:lang w:val="uk-UA"/>
              </w:rPr>
              <w:t>лікування</w:t>
            </w:r>
            <w:r>
              <w:rPr>
                <w:spacing w:val="-13"/>
                <w:sz w:val="22"/>
                <w:szCs w:val="22"/>
                <w:lang w:val="uk-UA"/>
              </w:rPr>
              <w:t>м</w:t>
            </w:r>
            <w:r w:rsidRPr="00BC5857">
              <w:rPr>
                <w:spacing w:val="-13"/>
                <w:sz w:val="22"/>
                <w:szCs w:val="22"/>
                <w:lang w:val="uk-UA"/>
              </w:rPr>
              <w:t xml:space="preserve"> </w:t>
            </w:r>
            <w:r w:rsidRPr="00BC5857">
              <w:rPr>
                <w:sz w:val="22"/>
                <w:szCs w:val="22"/>
                <w:lang w:val="uk-UA"/>
              </w:rPr>
              <w:t>осіб з інвалідністю внаслідок війни з числа учасників антитерористичної операції/операції об’єднаних сил</w:t>
            </w:r>
          </w:p>
        </w:tc>
      </w:tr>
      <w:tr w:rsidR="00911D8C" w:rsidRPr="00235923" w:rsidTr="009F6939">
        <w:trPr>
          <w:trHeight w:val="19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11D8C" w:rsidRPr="00235923" w:rsidRDefault="00911D8C" w:rsidP="009F6939">
            <w:pPr>
              <w:pStyle w:val="a6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11D8C" w:rsidRPr="00235923" w:rsidRDefault="00911D8C" w:rsidP="009F6939">
            <w:pPr>
              <w:pStyle w:val="a6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911D8C" w:rsidRPr="00235923" w:rsidRDefault="00911D8C" w:rsidP="009F6939">
            <w:pPr>
              <w:rPr>
                <w:b/>
                <w:lang w:val="uk-UA"/>
              </w:rPr>
            </w:pPr>
            <w:r w:rsidRPr="00235923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1437,60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1D8C" w:rsidRPr="00235923" w:rsidRDefault="00911D8C" w:rsidP="009F6939">
            <w:pPr>
              <w:rPr>
                <w:rStyle w:val="2123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450</w:t>
            </w:r>
            <w:r w:rsidRPr="00235923">
              <w:rPr>
                <w:b/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493,80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493</w:t>
            </w:r>
            <w:r w:rsidRPr="00235923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235923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rPr>
                <w:sz w:val="22"/>
                <w:szCs w:val="22"/>
              </w:rPr>
            </w:pPr>
          </w:p>
        </w:tc>
      </w:tr>
      <w:tr w:rsidR="00911D8C" w:rsidRPr="00235923" w:rsidTr="009F6939">
        <w:trPr>
          <w:trHeight w:val="345"/>
        </w:trPr>
        <w:tc>
          <w:tcPr>
            <w:tcW w:w="817" w:type="dxa"/>
            <w:vMerge/>
            <w:shd w:val="clear" w:color="auto" w:fill="auto"/>
            <w:vAlign w:val="center"/>
          </w:tcPr>
          <w:p w:rsidR="00911D8C" w:rsidRPr="00235923" w:rsidRDefault="00911D8C" w:rsidP="009F6939">
            <w:pPr>
              <w:pStyle w:val="a6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11D8C" w:rsidRPr="00235923" w:rsidRDefault="00911D8C" w:rsidP="009F6939">
            <w:pPr>
              <w:pStyle w:val="a6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911D8C" w:rsidRPr="00235923" w:rsidRDefault="00911D8C" w:rsidP="009F6939">
            <w:pPr>
              <w:rPr>
                <w:b/>
                <w:lang w:val="uk-UA"/>
              </w:rPr>
            </w:pPr>
            <w:r w:rsidRPr="00235923">
              <w:rPr>
                <w:b/>
                <w:sz w:val="22"/>
                <w:szCs w:val="22"/>
                <w:lang w:val="uk-UA"/>
              </w:rPr>
              <w:t>в т.ч. районний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1437,60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1D8C" w:rsidRPr="00235923" w:rsidRDefault="00911D8C" w:rsidP="009F6939">
            <w:pPr>
              <w:rPr>
                <w:rStyle w:val="2123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450</w:t>
            </w:r>
            <w:r w:rsidRPr="00235923">
              <w:rPr>
                <w:b/>
                <w:sz w:val="22"/>
                <w:szCs w:val="22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493,80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493,80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11D8C" w:rsidRPr="00235923" w:rsidRDefault="00911D8C" w:rsidP="009F693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11D8C" w:rsidRDefault="00911D8C" w:rsidP="00911D8C">
      <w:pPr>
        <w:tabs>
          <w:tab w:val="left" w:pos="408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911D8C" w:rsidRDefault="00911D8C" w:rsidP="00911D8C">
      <w:pPr>
        <w:tabs>
          <w:tab w:val="left" w:pos="4080"/>
        </w:tabs>
        <w:rPr>
          <w:lang w:val="uk-UA"/>
        </w:rPr>
      </w:pPr>
    </w:p>
    <w:p w:rsidR="00911D8C" w:rsidRDefault="00911D8C" w:rsidP="00911D8C">
      <w:pPr>
        <w:tabs>
          <w:tab w:val="left" w:pos="4080"/>
        </w:tabs>
        <w:rPr>
          <w:lang w:val="uk-UA"/>
        </w:rPr>
      </w:pPr>
    </w:p>
    <w:p w:rsidR="00911D8C" w:rsidRDefault="00911D8C" w:rsidP="00911D8C">
      <w:pPr>
        <w:tabs>
          <w:tab w:val="left" w:pos="4080"/>
        </w:tabs>
        <w:rPr>
          <w:lang w:val="uk-UA"/>
        </w:rPr>
      </w:pPr>
    </w:p>
    <w:p w:rsidR="00911D8C" w:rsidRPr="00C83DF4" w:rsidRDefault="00911D8C" w:rsidP="00911D8C">
      <w:pPr>
        <w:tabs>
          <w:tab w:val="left" w:pos="567"/>
          <w:tab w:val="left" w:pos="2694"/>
          <w:tab w:val="left" w:pos="6946"/>
          <w:tab w:val="left" w:pos="11057"/>
        </w:tabs>
        <w:rPr>
          <w:b/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9D3C9D">
        <w:rPr>
          <w:bCs/>
          <w:lang w:val="uk-UA"/>
        </w:rPr>
        <w:t>Керуючий справами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C83DF4">
        <w:rPr>
          <w:b/>
          <w:bCs/>
          <w:lang w:val="uk-UA"/>
        </w:rPr>
        <w:t>Ольга ЯНГОЛЕНКО</w:t>
      </w:r>
    </w:p>
    <w:p w:rsidR="00911D8C" w:rsidRDefault="00911D8C" w:rsidP="00BB2B9E">
      <w:pPr>
        <w:tabs>
          <w:tab w:val="left" w:pos="6946"/>
        </w:tabs>
        <w:jc w:val="both"/>
      </w:pPr>
    </w:p>
    <w:sectPr w:rsidR="00911D8C" w:rsidSect="0023455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D0E"/>
    <w:multiLevelType w:val="hybridMultilevel"/>
    <w:tmpl w:val="2C6E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2C83"/>
    <w:multiLevelType w:val="hybridMultilevel"/>
    <w:tmpl w:val="4DE49C32"/>
    <w:lvl w:ilvl="0" w:tplc="64105146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AFA4183"/>
    <w:multiLevelType w:val="multilevel"/>
    <w:tmpl w:val="18747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5AC"/>
    <w:rsid w:val="00057134"/>
    <w:rsid w:val="000B68E9"/>
    <w:rsid w:val="000B6D5B"/>
    <w:rsid w:val="00195E18"/>
    <w:rsid w:val="00255BD4"/>
    <w:rsid w:val="002B368B"/>
    <w:rsid w:val="004A5257"/>
    <w:rsid w:val="004F00D3"/>
    <w:rsid w:val="005C3B59"/>
    <w:rsid w:val="00661048"/>
    <w:rsid w:val="00697758"/>
    <w:rsid w:val="006C1032"/>
    <w:rsid w:val="007A6DEE"/>
    <w:rsid w:val="008132DA"/>
    <w:rsid w:val="00872280"/>
    <w:rsid w:val="00873801"/>
    <w:rsid w:val="00911D8C"/>
    <w:rsid w:val="009905AC"/>
    <w:rsid w:val="009A21E5"/>
    <w:rsid w:val="00A56070"/>
    <w:rsid w:val="00B04E7C"/>
    <w:rsid w:val="00B65391"/>
    <w:rsid w:val="00BB2B9E"/>
    <w:rsid w:val="00C25306"/>
    <w:rsid w:val="00C34858"/>
    <w:rsid w:val="00D572ED"/>
    <w:rsid w:val="00D80718"/>
    <w:rsid w:val="00E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6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4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3">
    <w:name w:val="Основной текст (2) + 123"/>
    <w:aliases w:val="5 pt6,Не полужирный3"/>
    <w:rsid w:val="00911D8C"/>
    <w:rPr>
      <w:b/>
      <w:bCs/>
      <w:sz w:val="25"/>
      <w:szCs w:val="25"/>
      <w:shd w:val="clear" w:color="auto" w:fill="FFFFFF"/>
      <w:lang w:bidi="ar-SA"/>
    </w:rPr>
  </w:style>
  <w:style w:type="paragraph" w:styleId="a6">
    <w:name w:val="Normal (Web)"/>
    <w:basedOn w:val="a"/>
    <w:uiPriority w:val="99"/>
    <w:rsid w:val="00911D8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COMPR</cp:lastModifiedBy>
  <cp:revision>2</cp:revision>
  <cp:lastPrinted>2019-10-30T14:32:00Z</cp:lastPrinted>
  <dcterms:created xsi:type="dcterms:W3CDTF">2019-12-11T09:30:00Z</dcterms:created>
  <dcterms:modified xsi:type="dcterms:W3CDTF">2019-12-11T09:30:00Z</dcterms:modified>
</cp:coreProperties>
</file>