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8B" w:rsidRPr="00E759C6" w:rsidRDefault="00E6028B" w:rsidP="008417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759C6">
        <w:rPr>
          <w:rFonts w:ascii="Times New Roman" w:hAnsi="Times New Roman" w:cs="Times New Roman"/>
          <w:b/>
          <w:sz w:val="26"/>
          <w:szCs w:val="26"/>
          <w:lang w:val="uk-UA"/>
        </w:rPr>
        <w:t>До відома учасників АТО!</w:t>
      </w:r>
    </w:p>
    <w:p w:rsidR="00396ECE" w:rsidRPr="00E759C6" w:rsidRDefault="00E6028B" w:rsidP="0084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E759C6">
        <w:rPr>
          <w:rFonts w:ascii="Times New Roman" w:hAnsi="Times New Roman" w:cs="Times New Roman"/>
          <w:sz w:val="26"/>
          <w:szCs w:val="26"/>
          <w:lang w:val="uk-UA"/>
        </w:rPr>
        <w:t xml:space="preserve">Наказом начальника управління соціального захисту населення </w:t>
      </w:r>
      <w:proofErr w:type="spellStart"/>
      <w:r w:rsidRPr="00E759C6">
        <w:rPr>
          <w:rFonts w:ascii="Times New Roman" w:hAnsi="Times New Roman" w:cs="Times New Roman"/>
          <w:sz w:val="26"/>
          <w:szCs w:val="26"/>
          <w:lang w:val="uk-UA"/>
        </w:rPr>
        <w:t>Сватівської</w:t>
      </w:r>
      <w:proofErr w:type="spellEnd"/>
      <w:r w:rsidRPr="00E759C6">
        <w:rPr>
          <w:rFonts w:ascii="Times New Roman" w:hAnsi="Times New Roman" w:cs="Times New Roman"/>
          <w:sz w:val="26"/>
          <w:szCs w:val="26"/>
          <w:lang w:val="uk-UA"/>
        </w:rPr>
        <w:t xml:space="preserve"> районної державної адміністрації </w:t>
      </w:r>
      <w:r w:rsidR="00E759C6">
        <w:rPr>
          <w:rFonts w:ascii="Times New Roman" w:hAnsi="Times New Roman" w:cs="Times New Roman"/>
          <w:sz w:val="26"/>
          <w:szCs w:val="26"/>
          <w:lang w:val="uk-UA"/>
        </w:rPr>
        <w:t xml:space="preserve">(далі – управління) </w:t>
      </w:r>
      <w:r w:rsidRPr="00E759C6">
        <w:rPr>
          <w:rFonts w:ascii="Times New Roman" w:hAnsi="Times New Roman" w:cs="Times New Roman"/>
          <w:sz w:val="26"/>
          <w:szCs w:val="26"/>
          <w:lang w:val="uk-UA"/>
        </w:rPr>
        <w:t>від 20.02.2020 № 02-29/22 санаторій «</w:t>
      </w:r>
      <w:proofErr w:type="spellStart"/>
      <w:r w:rsidRPr="00E759C6">
        <w:rPr>
          <w:rFonts w:ascii="Times New Roman" w:hAnsi="Times New Roman" w:cs="Times New Roman"/>
          <w:sz w:val="26"/>
          <w:szCs w:val="26"/>
          <w:lang w:val="uk-UA"/>
        </w:rPr>
        <w:t>Орізонт</w:t>
      </w:r>
      <w:proofErr w:type="spellEnd"/>
      <w:r w:rsidRPr="00E759C6">
        <w:rPr>
          <w:rFonts w:ascii="Times New Roman" w:hAnsi="Times New Roman" w:cs="Times New Roman"/>
          <w:sz w:val="26"/>
          <w:szCs w:val="26"/>
          <w:lang w:val="uk-UA"/>
        </w:rPr>
        <w:t xml:space="preserve">» дочірнього підприємства «Південь-Курорт-Сервіс» включено до переліку суб’єктів надання послуг із психологічної реабілітації  учасникам АТО та особам, які </w:t>
      </w:r>
      <w:r w:rsidRPr="00E759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областях.</w:t>
      </w:r>
    </w:p>
    <w:p w:rsidR="00E6028B" w:rsidRPr="00E759C6" w:rsidRDefault="00E6028B" w:rsidP="0084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E759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Санаторій знаходиться за адресою: Одеська область, Білгород-Дністровський, </w:t>
      </w:r>
      <w:proofErr w:type="spellStart"/>
      <w:r w:rsidRPr="00E759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смт</w:t>
      </w:r>
      <w:proofErr w:type="spellEnd"/>
      <w:r w:rsidRPr="00E759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Сергіївка</w:t>
      </w:r>
      <w:proofErr w:type="spellEnd"/>
      <w:r w:rsidRPr="00E759C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 вул. Гагаріна, 1-а.</w:t>
      </w:r>
    </w:p>
    <w:p w:rsidR="00841730" w:rsidRPr="00E759C6" w:rsidRDefault="00841730" w:rsidP="008417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E759C6">
        <w:rPr>
          <w:rStyle w:val="20"/>
          <w:rFonts w:eastAsiaTheme="minorHAnsi"/>
          <w:sz w:val="26"/>
          <w:szCs w:val="26"/>
        </w:rPr>
        <w:t xml:space="preserve">Комплекс </w:t>
      </w:r>
      <w:proofErr w:type="spellStart"/>
      <w:r w:rsidRPr="00E759C6">
        <w:rPr>
          <w:rStyle w:val="20"/>
          <w:rFonts w:eastAsiaTheme="minorHAnsi"/>
          <w:sz w:val="26"/>
          <w:szCs w:val="26"/>
        </w:rPr>
        <w:t>корекційних</w:t>
      </w:r>
      <w:proofErr w:type="spellEnd"/>
      <w:r w:rsidRPr="00E759C6">
        <w:rPr>
          <w:rStyle w:val="20"/>
          <w:rFonts w:eastAsiaTheme="minorHAnsi"/>
          <w:sz w:val="26"/>
          <w:szCs w:val="26"/>
        </w:rPr>
        <w:t xml:space="preserve"> заходів запропонований </w:t>
      </w:r>
      <w:r w:rsidR="00B1571E" w:rsidRPr="00E759C6">
        <w:rPr>
          <w:rStyle w:val="20"/>
          <w:rFonts w:eastAsiaTheme="minorHAnsi"/>
          <w:sz w:val="26"/>
          <w:szCs w:val="26"/>
        </w:rPr>
        <w:t xml:space="preserve">психологами </w:t>
      </w:r>
      <w:proofErr w:type="spellStart"/>
      <w:r w:rsidR="00B1571E" w:rsidRPr="00E759C6">
        <w:rPr>
          <w:rStyle w:val="20"/>
          <w:rFonts w:eastAsiaTheme="minorHAnsi"/>
          <w:sz w:val="26"/>
          <w:szCs w:val="26"/>
        </w:rPr>
        <w:t>ДП</w:t>
      </w:r>
      <w:proofErr w:type="spellEnd"/>
      <w:r w:rsidR="00B1571E" w:rsidRPr="00E759C6">
        <w:rPr>
          <w:rStyle w:val="20"/>
          <w:rFonts w:eastAsiaTheme="minorHAnsi"/>
          <w:sz w:val="26"/>
          <w:szCs w:val="26"/>
        </w:rPr>
        <w:t xml:space="preserve"> «Південь-Курорт-</w:t>
      </w:r>
      <w:r w:rsidRPr="00E759C6">
        <w:rPr>
          <w:rStyle w:val="20"/>
          <w:rFonts w:eastAsiaTheme="minorHAnsi"/>
          <w:sz w:val="26"/>
          <w:szCs w:val="26"/>
        </w:rPr>
        <w:t xml:space="preserve">Сервіс» включає в себе: комплексне </w:t>
      </w:r>
      <w:proofErr w:type="spellStart"/>
      <w:r w:rsidRPr="00E759C6">
        <w:rPr>
          <w:rStyle w:val="20"/>
          <w:rFonts w:eastAsiaTheme="minorHAnsi"/>
          <w:sz w:val="26"/>
          <w:szCs w:val="26"/>
        </w:rPr>
        <w:t>психодіагностичне</w:t>
      </w:r>
      <w:proofErr w:type="spellEnd"/>
      <w:r w:rsidRPr="00E759C6">
        <w:rPr>
          <w:rStyle w:val="20"/>
          <w:rFonts w:eastAsiaTheme="minorHAnsi"/>
          <w:sz w:val="26"/>
          <w:szCs w:val="26"/>
        </w:rPr>
        <w:t xml:space="preserve"> обстеження, спрямоване на виявлення осіб з глибокими особистісними порушеннями, комплексом поведінкових розладів, </w:t>
      </w:r>
      <w:proofErr w:type="spellStart"/>
      <w:r w:rsidRPr="00E759C6">
        <w:rPr>
          <w:rStyle w:val="20"/>
          <w:rFonts w:eastAsiaTheme="minorHAnsi"/>
          <w:sz w:val="26"/>
          <w:szCs w:val="26"/>
        </w:rPr>
        <w:t>суїцидальними</w:t>
      </w:r>
      <w:proofErr w:type="spellEnd"/>
      <w:r w:rsidRPr="00E759C6">
        <w:rPr>
          <w:rStyle w:val="20"/>
          <w:rFonts w:eastAsiaTheme="minorHAnsi"/>
          <w:sz w:val="26"/>
          <w:szCs w:val="26"/>
        </w:rPr>
        <w:t xml:space="preserve"> тенденціями, що входять до групи підвищеного ризику. На підставі отриманих результатів вживається комплекс </w:t>
      </w:r>
      <w:proofErr w:type="spellStart"/>
      <w:r w:rsidRPr="00E759C6">
        <w:rPr>
          <w:rStyle w:val="20"/>
          <w:rFonts w:eastAsiaTheme="minorHAnsi"/>
          <w:sz w:val="26"/>
          <w:szCs w:val="26"/>
        </w:rPr>
        <w:t>корекційних</w:t>
      </w:r>
      <w:proofErr w:type="spellEnd"/>
      <w:r w:rsidRPr="00E759C6">
        <w:rPr>
          <w:rStyle w:val="20"/>
          <w:rFonts w:eastAsiaTheme="minorHAnsi"/>
          <w:sz w:val="26"/>
          <w:szCs w:val="26"/>
        </w:rPr>
        <w:t xml:space="preserve"> заходів, спрямованих на запобігання поведінкових розладів, налагодження емоційного фону, індивідуальне консультування, що носить рекомендаційний характер, базується на спільному виявленні причин та недоліків</w:t>
      </w:r>
      <w:r w:rsidR="00B1571E" w:rsidRPr="00E759C6">
        <w:rPr>
          <w:rStyle w:val="20"/>
          <w:rFonts w:eastAsiaTheme="minorHAnsi"/>
          <w:sz w:val="26"/>
          <w:szCs w:val="26"/>
        </w:rPr>
        <w:t xml:space="preserve"> існуючих станів.</w:t>
      </w:r>
    </w:p>
    <w:p w:rsidR="00AC663D" w:rsidRDefault="00AC663D" w:rsidP="00841730">
      <w:pPr>
        <w:spacing w:after="0" w:line="240" w:lineRule="auto"/>
        <w:ind w:firstLine="440"/>
        <w:jc w:val="both"/>
        <w:rPr>
          <w:rStyle w:val="20"/>
          <w:rFonts w:eastAsiaTheme="minorHAnsi"/>
          <w:sz w:val="26"/>
          <w:szCs w:val="26"/>
        </w:rPr>
      </w:pPr>
      <w:r w:rsidRPr="00E759C6">
        <w:rPr>
          <w:rStyle w:val="20"/>
          <w:rFonts w:eastAsiaTheme="minorHAnsi"/>
          <w:sz w:val="26"/>
          <w:szCs w:val="26"/>
        </w:rPr>
        <w:t xml:space="preserve">Послуги із психологічної реабілітації учасникам антитерористичної операції </w:t>
      </w:r>
      <w:proofErr w:type="spellStart"/>
      <w:r w:rsidRPr="00E759C6">
        <w:rPr>
          <w:rStyle w:val="20"/>
          <w:rFonts w:eastAsiaTheme="minorHAnsi"/>
          <w:sz w:val="26"/>
          <w:szCs w:val="26"/>
        </w:rPr>
        <w:t>ДП</w:t>
      </w:r>
      <w:proofErr w:type="spellEnd"/>
      <w:r w:rsidRPr="00E759C6">
        <w:rPr>
          <w:rStyle w:val="20"/>
          <w:rFonts w:eastAsiaTheme="minorHAnsi"/>
          <w:sz w:val="26"/>
          <w:szCs w:val="26"/>
        </w:rPr>
        <w:t xml:space="preserve"> «</w:t>
      </w:r>
      <w:proofErr w:type="spellStart"/>
      <w:r w:rsidRPr="00E759C6">
        <w:rPr>
          <w:rStyle w:val="20"/>
          <w:rFonts w:eastAsiaTheme="minorHAnsi"/>
          <w:sz w:val="26"/>
          <w:szCs w:val="26"/>
        </w:rPr>
        <w:t>Південь-Курорг-Сервіс</w:t>
      </w:r>
      <w:proofErr w:type="spellEnd"/>
      <w:r w:rsidRPr="00E759C6">
        <w:rPr>
          <w:rStyle w:val="20"/>
          <w:rFonts w:eastAsiaTheme="minorHAnsi"/>
          <w:sz w:val="26"/>
          <w:szCs w:val="26"/>
        </w:rPr>
        <w:t>» на базі санаторія «</w:t>
      </w:r>
      <w:proofErr w:type="spellStart"/>
      <w:r w:rsidRPr="00E759C6">
        <w:rPr>
          <w:rStyle w:val="20"/>
          <w:rFonts w:eastAsiaTheme="minorHAnsi"/>
          <w:sz w:val="26"/>
          <w:szCs w:val="26"/>
        </w:rPr>
        <w:t>Орізонт</w:t>
      </w:r>
      <w:proofErr w:type="spellEnd"/>
      <w:r w:rsidRPr="00E759C6">
        <w:rPr>
          <w:rStyle w:val="20"/>
          <w:rFonts w:eastAsiaTheme="minorHAnsi"/>
          <w:sz w:val="26"/>
          <w:szCs w:val="26"/>
        </w:rPr>
        <w:t>» надає відповідно до статутних документів для юридичних осіб, одним з основних видів економічної діяльності якого є діяльність психоаналітиків</w:t>
      </w:r>
      <w:r w:rsidR="00B1571E" w:rsidRPr="00E759C6">
        <w:rPr>
          <w:rStyle w:val="20"/>
          <w:rFonts w:eastAsiaTheme="minorHAnsi"/>
          <w:sz w:val="26"/>
          <w:szCs w:val="26"/>
        </w:rPr>
        <w:t>,</w:t>
      </w:r>
      <w:r w:rsidRPr="00E759C6">
        <w:rPr>
          <w:rStyle w:val="20"/>
          <w:rFonts w:eastAsiaTheme="minorHAnsi"/>
          <w:sz w:val="26"/>
          <w:szCs w:val="26"/>
        </w:rPr>
        <w:t xml:space="preserve"> психологів і психотерапевтів.</w:t>
      </w:r>
    </w:p>
    <w:p w:rsidR="00E759C6" w:rsidRPr="00E759C6" w:rsidRDefault="00E759C6" w:rsidP="00841730">
      <w:pPr>
        <w:spacing w:after="0" w:line="240" w:lineRule="auto"/>
        <w:ind w:firstLine="440"/>
        <w:jc w:val="both"/>
        <w:rPr>
          <w:sz w:val="26"/>
          <w:szCs w:val="26"/>
          <w:lang w:val="uk-UA"/>
        </w:rPr>
      </w:pPr>
      <w:r>
        <w:rPr>
          <w:rStyle w:val="20"/>
          <w:rFonts w:eastAsiaTheme="minorHAnsi"/>
          <w:sz w:val="26"/>
          <w:szCs w:val="26"/>
        </w:rPr>
        <w:t>Термін надання послуги 18 днів.</w:t>
      </w:r>
    </w:p>
    <w:p w:rsidR="00AC663D" w:rsidRPr="00E759C6" w:rsidRDefault="00AC663D" w:rsidP="008417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</w:pPr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Для проходження психологічної реабілітації необхідно звернутися до управління (</w:t>
      </w:r>
      <w:r w:rsidR="00B1571E"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м. Сватове, </w:t>
      </w:r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майдан Злагоди, 25, кабінет 113) із заявою, складеною в довільній формі, до якої додаються:</w:t>
      </w:r>
    </w:p>
    <w:p w:rsidR="00AC663D" w:rsidRPr="00E759C6" w:rsidRDefault="00AC663D" w:rsidP="008417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n168"/>
      <w:bookmarkEnd w:id="0"/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копія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посвідчення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учасника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бойових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дій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особи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інвалідністю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внаслідок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війни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учасника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війни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C663D" w:rsidRPr="00E759C6" w:rsidRDefault="00AC663D" w:rsidP="0084173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n169"/>
      <w:bookmarkEnd w:id="1"/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копія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документа,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підтверджує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безпосередню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участь в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антитерористичній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операції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забезпеченні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безпосереднім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перебуванням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районах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антитерористичної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операції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період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копія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документа про участь особи у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здійсненні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заходів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забезпечення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національної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безпеки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оборони,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відсічі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стримування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збройної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агрес</w:t>
      </w:r>
      <w:proofErr w:type="gram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осійської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Федерації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Донецькій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Луганській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областях</w:t>
      </w:r>
      <w:proofErr w:type="gram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забезпеченні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їх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здійснення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C663D" w:rsidRPr="00E759C6" w:rsidRDefault="00B1571E" w:rsidP="0084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2" w:name="n170"/>
      <w:bookmarkEnd w:id="2"/>
      <w:r w:rsidRPr="00E759C6">
        <w:rPr>
          <w:rFonts w:ascii="Times New Roman" w:hAnsi="Times New Roman" w:cs="Times New Roman"/>
          <w:sz w:val="26"/>
          <w:szCs w:val="26"/>
          <w:lang w:val="uk-UA"/>
        </w:rPr>
        <w:t>Управлінням відшкодовується вартість проїзду до реабілітаційної установи та назад на підставі наступних документів:</w:t>
      </w:r>
    </w:p>
    <w:p w:rsidR="00B1571E" w:rsidRPr="003469C8" w:rsidRDefault="00B1571E" w:rsidP="00B1571E">
      <w:pPr>
        <w:shd w:val="clear" w:color="auto" w:fill="FFFFFF"/>
        <w:spacing w:after="167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и</w:t>
      </w:r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грошової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компенсації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зазначенням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рахунку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відкритого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банківській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установі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та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адреси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надіслання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управлінням</w:t>
      </w:r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повідомлення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прийняте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</w:t>
      </w:r>
      <w:proofErr w:type="gram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ішення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електронною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поштою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паперовому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носії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B1571E" w:rsidRPr="003469C8" w:rsidRDefault="00B1571E" w:rsidP="00B1571E">
      <w:pPr>
        <w:shd w:val="clear" w:color="auto" w:fill="FFFFFF"/>
        <w:spacing w:after="167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3" w:name="n24"/>
      <w:bookmarkEnd w:id="3"/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копі</w:t>
      </w:r>
      <w:proofErr w:type="spellEnd"/>
      <w:r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ї</w:t>
      </w:r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паспорта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або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іншого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документа,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засвідчує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особу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заявника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proofErr w:type="gram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proofErr w:type="gram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ісце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проживання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1571E" w:rsidRPr="003469C8" w:rsidRDefault="00B1571E" w:rsidP="00B1571E">
      <w:pPr>
        <w:shd w:val="clear" w:color="auto" w:fill="FFFFFF"/>
        <w:spacing w:after="167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4" w:name="n25"/>
      <w:bookmarkEnd w:id="4"/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заповнен</w:t>
      </w:r>
      <w:r w:rsidR="00E759C6"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ого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суб’єктом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надання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послуг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відривн</w:t>
      </w:r>
      <w:r w:rsidR="00E759C6"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ого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корін</w:t>
      </w:r>
      <w:proofErr w:type="spellEnd"/>
      <w:r w:rsidR="00E759C6"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ця</w:t>
      </w:r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направлення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</w:t>
      </w:r>
      <w:proofErr w:type="gram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психологічну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реабілітацію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із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зазначенням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строків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проведення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такої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реабілітації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B1571E" w:rsidRPr="00E759C6" w:rsidRDefault="00B1571E" w:rsidP="00E759C6">
      <w:pPr>
        <w:shd w:val="clear" w:color="auto" w:fill="FFFFFF"/>
        <w:spacing w:after="167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5" w:name="n41"/>
      <w:bookmarkStart w:id="6" w:name="n26"/>
      <w:bookmarkEnd w:id="5"/>
      <w:bookmarkEnd w:id="6"/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оригінал</w:t>
      </w:r>
      <w:r w:rsidR="00E759C6" w:rsidRPr="00E759C6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>ів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проїзних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документів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proofErr w:type="gram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ідтверджують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витрати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оплату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проїзду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(на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проїзному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документі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повинні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бути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зазначені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дата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проїзду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його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вартість</w:t>
      </w:r>
      <w:proofErr w:type="spellEnd"/>
      <w:r w:rsidRPr="003469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sectPr w:rsidR="00B1571E" w:rsidRPr="00E759C6" w:rsidSect="0039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6A1"/>
    <w:multiLevelType w:val="multilevel"/>
    <w:tmpl w:val="7CB6C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6028B"/>
    <w:rsid w:val="00396ECE"/>
    <w:rsid w:val="00841730"/>
    <w:rsid w:val="00AC663D"/>
    <w:rsid w:val="00B1571E"/>
    <w:rsid w:val="00E6028B"/>
    <w:rsid w:val="00E75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AC66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AC663D"/>
    <w:rPr>
      <w:color w:val="000000"/>
      <w:spacing w:val="0"/>
      <w:w w:val="100"/>
      <w:position w:val="0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2020-02-24T11:08:00Z</dcterms:created>
  <dcterms:modified xsi:type="dcterms:W3CDTF">2020-02-24T11:55:00Z</dcterms:modified>
</cp:coreProperties>
</file>