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08" w:rsidRPr="0012246A" w:rsidRDefault="00BB3D08" w:rsidP="00122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4020F0" w:rsidRPr="0012246A" w:rsidRDefault="004020F0" w:rsidP="00122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Почесну грамоту </w:t>
      </w:r>
      <w:proofErr w:type="spellStart"/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>Сватівської</w:t>
      </w:r>
      <w:proofErr w:type="spellEnd"/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міської ради,</w:t>
      </w:r>
    </w:p>
    <w:p w:rsidR="004020F0" w:rsidRPr="0012246A" w:rsidRDefault="004020F0" w:rsidP="00122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Грамоту виконавчого комітету </w:t>
      </w:r>
      <w:proofErr w:type="spellStart"/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>Сватівської</w:t>
      </w:r>
      <w:proofErr w:type="spellEnd"/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ради,</w:t>
      </w:r>
    </w:p>
    <w:p w:rsidR="004020F0" w:rsidRPr="0012246A" w:rsidRDefault="004020F0" w:rsidP="00122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Подяку </w:t>
      </w:r>
      <w:proofErr w:type="spellStart"/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>Сватівського</w:t>
      </w:r>
      <w:proofErr w:type="spellEnd"/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міського голови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І. Загальні положення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1.1. Це Положення визначає підстави для нагородження Почесною грамотою </w:t>
      </w:r>
      <w:proofErr w:type="spellStart"/>
      <w:r w:rsidR="0092237A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92237A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ради, Грамотою виконавчого комітету </w:t>
      </w:r>
      <w:proofErr w:type="spellStart"/>
      <w:r w:rsidR="0092237A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92237A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Подякою міського голови</w:t>
      </w:r>
      <w:r w:rsidR="0092237A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встановлює порядок такого нагородження. 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1.2. Почесна грамота </w:t>
      </w:r>
      <w:proofErr w:type="spellStart"/>
      <w:r w:rsidR="007050F0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7050F0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є відзнакою територіальної громади і формою визнання значних заслуг у справі розвитку економіки, науки, культури, мистецтва, охорони здоров’я, фізичної культури та спорту, бізнесу, соціальної сфери мі</w:t>
      </w:r>
      <w:r w:rsidR="001055F9" w:rsidRPr="0012246A">
        <w:rPr>
          <w:rFonts w:ascii="Times New Roman" w:hAnsi="Times New Roman" w:cs="Times New Roman"/>
          <w:sz w:val="24"/>
          <w:szCs w:val="24"/>
          <w:lang w:val="uk-UA"/>
        </w:rPr>
        <w:t>ста, зміцненні авторитету міста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, демократії та місцевого самоврядування, здійсненні заходів щодо забезпечення прав та свобод громадян, за високу професійну майстерність, активну громадську, гуманістичну та благодійницьку діяльність, спрямовану на розвиток територіальної громади міста</w:t>
      </w:r>
      <w:r w:rsidR="007050F0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Сватове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1.3. Грамота виконавчого комітету </w:t>
      </w:r>
      <w:proofErr w:type="spellStart"/>
      <w:r w:rsidR="007050F0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7050F0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є відзнакою виконавчих органів міської ради і формою визнання досягнень і вагомих успіхів у виробничій, науковій, державній, військовій, спортивній, творчій та інших сферах діяльності, сприяння розвитку місцевого самоврядування, значного внеску у створення матеріальних і духовних цінностей</w:t>
      </w:r>
      <w:r w:rsidR="007050F0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досягнень у справі з благоустрою території громади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або інших заслуг перед </w:t>
      </w:r>
      <w:proofErr w:type="spellStart"/>
      <w:r w:rsidR="00741A8E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Сватівською</w:t>
      </w:r>
      <w:proofErr w:type="spellEnd"/>
      <w:r w:rsidR="00741A8E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5F9" w:rsidRPr="0012246A">
        <w:rPr>
          <w:rFonts w:ascii="Times New Roman" w:hAnsi="Times New Roman" w:cs="Times New Roman"/>
          <w:sz w:val="24"/>
          <w:szCs w:val="24"/>
          <w:lang w:val="uk-UA"/>
        </w:rPr>
        <w:t>територіальною громадою</w:t>
      </w:r>
      <w:r w:rsidR="00741A8E" w:rsidRPr="001224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1.4. Подяка </w:t>
      </w:r>
      <w:proofErr w:type="spellStart"/>
      <w:r w:rsidR="00F03A33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F03A33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є відзнакою головної посадової особи територіальної громади міста і формою заохочення трудових колективів, окремих осіб за трудові досягнення та особистий внесок у розвиток економіки міста, науки, культури і освіти, охорони здоров'я, здійснення заходів щодо забезпечення законності, прав і свобод громадян, захисту державних інтересів, активну участь у вихованні підростаючого покоління, миротворчу і благодійну діяльність, створення матеріальних і духовних цінностей</w:t>
      </w:r>
      <w:r w:rsidR="00F03A33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досягнень у справі благоустрою, збереження та примноження </w:t>
      </w:r>
      <w:r w:rsidR="001B0949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місцевих </w:t>
      </w:r>
      <w:r w:rsidR="00F03A33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традицій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або за інші заслуги перед </w:t>
      </w:r>
      <w:proofErr w:type="spellStart"/>
      <w:r w:rsidR="00C15A08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Сватівською</w:t>
      </w:r>
      <w:proofErr w:type="spellEnd"/>
      <w:r w:rsidR="00C15A08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територіальною громадою.                                                                                                                                 </w:t>
      </w:r>
    </w:p>
    <w:p w:rsidR="004020F0" w:rsidRPr="0012246A" w:rsidRDefault="0012246A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0F0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1.5. Почесною грамотою </w:t>
      </w:r>
      <w:proofErr w:type="spellStart"/>
      <w:r w:rsidR="008966EB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8966EB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4020F0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Грамотою виконавчого комітету </w:t>
      </w:r>
      <w:proofErr w:type="spellStart"/>
      <w:r w:rsidR="008966EB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8966EB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4020F0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Подякою </w:t>
      </w:r>
      <w:proofErr w:type="spellStart"/>
      <w:r w:rsidR="008966EB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8966EB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0F0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нагороджуються: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1.5.1.Трудові колективи та працівники підприємств, організацій та установ міста всіх форм власності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1.5.2. Депутати міської ради, члени виконавчого комітету міської ради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1.5.3. Представники органів самоорганізації населення, члени громадських організацій, професійних та творчих спілок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1.5.4. Посадові особи та працівники органів місцевого самоврядування та державних органів 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1.5.5 Окремі громадяни України та громадяни інших держав 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1.6. Обов’язковою підставою для нагородження є зразкове виконання службових обов’язків, високий професіоналізм, багаторічна сумлінна праця, (ефективна діяльність) в сферах життєдіяльності міста, зазначених у пунктах 1.2. –  1.4. цього Положення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1.7. Рішення про нагородження Почесною грамотою </w:t>
      </w:r>
      <w:proofErr w:type="spellStart"/>
      <w:r w:rsidR="008966EB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8966EB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на пленарному засіданні сесії міської ради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1.8. Рішення про нагородження Грамотою виконавчого комітету </w:t>
      </w:r>
      <w:proofErr w:type="spellStart"/>
      <w:r w:rsidR="008966EB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8966EB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приймається на засіданні виконавчого комітету міської ради</w:t>
      </w:r>
      <w:r w:rsidR="00CC3CF4" w:rsidRPr="001224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1.9. Подяка </w:t>
      </w:r>
      <w:proofErr w:type="spellStart"/>
      <w:r w:rsidR="00CC3CF4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CC3CF4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міського голови виноситься розпорядженням міського голови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1.10. Рішення та розпорядження про нагородження приймаються з дотриманням вимог регламентів міської ради, її виконавчого комітету</w:t>
      </w:r>
    </w:p>
    <w:p w:rsidR="004020F0" w:rsidRPr="0012246A" w:rsidRDefault="004020F0" w:rsidP="001224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>ІІ.  Порядок представлення до нагородження, попереднього розгляду матеріалів про нагородження, вручення грамот і подяки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2.1. Висунення кандидатур для нагородження Почесною грамотою </w:t>
      </w:r>
      <w:proofErr w:type="spellStart"/>
      <w:r w:rsidR="00023FAF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023FAF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Грамотою виконавчого комітету </w:t>
      </w:r>
      <w:proofErr w:type="spellStart"/>
      <w:r w:rsidR="00023FAF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023FAF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Подякою </w:t>
      </w:r>
      <w:proofErr w:type="spellStart"/>
      <w:r w:rsidR="00023FAF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023FAF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здійснюється трудовими колективами підприємств, установ, організацій, органами самоорганізації населення, членами громадських організацій, </w:t>
      </w:r>
      <w:r w:rsidR="00844B4E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членами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професійних та творчих спілок, постійними комісіями міської ради</w:t>
      </w:r>
      <w:r w:rsidR="00023FAF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міським головою, виконавчим комітетом міської ради.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2.2. Висунення кандидатур для нагородження оформлюється протоколом зборів трудового колективу, органу самоорганізації населення, зборів громадської організації</w:t>
      </w:r>
      <w:r w:rsidR="00645821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і т. д або поданням керівників комунальних підприємств міської ради</w:t>
      </w:r>
      <w:r w:rsidR="0027321F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та підприємств , установ та організацій </w:t>
      </w:r>
      <w:r w:rsidR="00041713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будь-якої </w:t>
      </w:r>
      <w:r w:rsidR="0027321F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форми власності. 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2.3. Висунення кандидатур для нагородження постійною комісією міської ради включається до протоколу засідання комісії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2.4. Висунення кандидатур для нагородження здійснюється гласно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2.5. Подання про нагородження Почесною грамотою міської ради вноситься до </w:t>
      </w:r>
      <w:proofErr w:type="spellStart"/>
      <w:r w:rsidR="00572B39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572B39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міським головою, секретарем міської ради,  заступниками міського голови, головами постійних комісій міської ради, депутатами міської ради не пізніше ніж за 30 календарних днів до відзначення із зазначенням дати нагородження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2.6. Подання про нагородження Грамотою виконавчого комітету вноситься до виконавчого комітету </w:t>
      </w:r>
      <w:proofErr w:type="spellStart"/>
      <w:r w:rsidR="00572B39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572B39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міським головою, членами виконавчого комітету, керівниками виконавчих органів міської ради</w:t>
      </w:r>
      <w:r w:rsidR="00572B39" w:rsidRPr="0012246A">
        <w:rPr>
          <w:rFonts w:ascii="Times New Roman" w:hAnsi="Times New Roman" w:cs="Times New Roman"/>
          <w:sz w:val="24"/>
          <w:szCs w:val="24"/>
          <w:lang w:val="uk-UA"/>
        </w:rPr>
        <w:t>, заступниками міського голови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не пізніше ніж за </w:t>
      </w:r>
      <w:r w:rsidR="009B3637" w:rsidRPr="0012246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до відзначення </w:t>
      </w:r>
      <w:r w:rsidR="00A142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2.7. Подання про нагородження Подякою міського голови вноситься міському голові секретарем міської ради, заступниками міського голови, керуючим справами виконавчого комітету, </w:t>
      </w:r>
      <w:r w:rsidR="006945FA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керівниками підприємств, установ та організацій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не пізніше ніж за 1</w:t>
      </w:r>
      <w:r w:rsidR="006945FA" w:rsidRPr="0012246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до відзначення із зазначенням дати нагородження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2.8. До подання про нагородження додаються: </w:t>
      </w:r>
      <w:r w:rsidR="00530447" w:rsidRPr="0012246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2.8.</w:t>
      </w:r>
      <w:r w:rsidR="0012246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. Лист-клопотання із зазначенням характеристики на особу або колектив, що представляється до нагородження, з переліком відомостей про досягнення трудовій або іншій діяльності підписаний керівником підприємства, організації, установи, органу, спілки – суб’єкту висунення  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2.8.2. Копія довідки про присвоєння особі персонального номера платника податку (ідентифікаційний код)</w:t>
      </w:r>
    </w:p>
    <w:p w:rsidR="004020F0" w:rsidRPr="0012246A" w:rsidRDefault="00530447" w:rsidP="00A339D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color w:val="auto"/>
          <w:sz w:val="24"/>
          <w:szCs w:val="24"/>
          <w:lang w:val="uk-UA"/>
        </w:rPr>
        <w:t>2.8.3. Д</w:t>
      </w:r>
      <w:r w:rsidR="004020F0" w:rsidRPr="0012246A">
        <w:rPr>
          <w:rFonts w:ascii="Times New Roman" w:hAnsi="Times New Roman" w:cs="Times New Roman"/>
          <w:color w:val="auto"/>
          <w:sz w:val="24"/>
          <w:szCs w:val="24"/>
          <w:lang w:val="uk-UA"/>
        </w:rPr>
        <w:t>овідка, в якій зазначаються відомості про попередні відзнаки і заохочення представленого до заохочення, засвідчена підписом керівника відповідного органу, підприємства, установи, організації, спілки</w:t>
      </w:r>
      <w:r w:rsidR="007D7150" w:rsidRPr="0012246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020F0" w:rsidRPr="0012246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D7150" w:rsidRPr="0012246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020F0" w:rsidRPr="0012246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lastRenderedPageBreak/>
        <w:t>2.9. Матеріали про нагородження внесені з порушеннями вимог цього положення не приймаються і не розглядаються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2.10. Матеріали про нагородження після реєстрації у </w:t>
      </w:r>
      <w:r w:rsidR="007D7150" w:rsidRPr="0012246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2246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виконавчо</w:t>
      </w:r>
      <w:r w:rsidR="007D7150" w:rsidRPr="0012246A">
        <w:rPr>
          <w:rFonts w:ascii="Times New Roman" w:hAnsi="Times New Roman" w:cs="Times New Roman"/>
          <w:sz w:val="24"/>
          <w:szCs w:val="24"/>
          <w:lang w:val="uk-UA"/>
        </w:rPr>
        <w:t>му комітеті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ознайомлення з ним міським головою, </w:t>
      </w:r>
      <w:r w:rsidR="001B632D" w:rsidRPr="0012246A">
        <w:rPr>
          <w:rFonts w:ascii="Times New Roman" w:hAnsi="Times New Roman" w:cs="Times New Roman"/>
          <w:sz w:val="24"/>
          <w:szCs w:val="24"/>
          <w:lang w:val="uk-UA"/>
        </w:rPr>
        <w:t>пер</w:t>
      </w:r>
      <w:r w:rsidR="005356F9" w:rsidRPr="0012246A">
        <w:rPr>
          <w:rFonts w:ascii="Times New Roman" w:hAnsi="Times New Roman" w:cs="Times New Roman"/>
          <w:sz w:val="24"/>
          <w:szCs w:val="24"/>
          <w:lang w:val="uk-UA"/>
        </w:rPr>
        <w:t>шим заступником міського голови</w:t>
      </w:r>
      <w:r w:rsidR="001B632D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повертаються до </w:t>
      </w:r>
      <w:r w:rsidR="00E16288" w:rsidRPr="00A142B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керуючого справами (секретаря) </w:t>
      </w:r>
      <w:r w:rsidR="00E16288" w:rsidRPr="0012246A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міської ради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для підготовки проектів рішення міської ради, рішення виконавчого комітету, розпорядження міського голови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2.11. Матеріали про нагородження Почесною грамотою міської ради до внесення на розгляд міською радою попередньо розглядаються постійною комісією з питань законності, правопорядку, прав людини, розвитку громади, депутатської діяльності та етики з дотриманням вимог регламенту міської ради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2.12. Почесна грамота </w:t>
      </w:r>
      <w:proofErr w:type="spellStart"/>
      <w:r w:rsidR="00F719B2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F719B2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Грамота виконавчого комітету </w:t>
      </w:r>
      <w:proofErr w:type="spellStart"/>
      <w:r w:rsidR="00F719B2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F719B2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083B3E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друкуються на окремих бланках</w:t>
      </w:r>
      <w:r w:rsidR="00F719B2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із зображенням герба міста </w:t>
      </w:r>
      <w:r w:rsidR="00F719B2" w:rsidRPr="0012246A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83B3E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зазначенням дати прийняття рішення</w:t>
      </w:r>
      <w:r w:rsidR="00F719B2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про нагородження та дати вручення, оформлюються декоративним багетом </w:t>
      </w:r>
      <w:r w:rsidR="00F719B2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в рамці </w:t>
      </w:r>
      <w:r w:rsidR="00814DD8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під склом </w:t>
      </w:r>
      <w:r w:rsidR="00F719B2" w:rsidRPr="001224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3B3E" w:rsidRPr="0012246A" w:rsidRDefault="00083B3E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2.13 Подяка </w:t>
      </w:r>
      <w:proofErr w:type="spellStart"/>
      <w:r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 голови  друкуються на окремих бланках,  із зображенням герба міста Сватове, з  зазначенням дати прийняття рішення або  розпорядження про нагородження та дати вручення, може оформлюватися декоративним багетом в рамці під склом  або в ламінованому виконанні. 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2B649E" w:rsidRPr="0012246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. Почесна грамота </w:t>
      </w:r>
      <w:proofErr w:type="spellStart"/>
      <w:r w:rsidR="00083B3E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083B3E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підписується міським головою, секретарем міської ради та посвідчується гербовою печаткою міської ради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2B649E" w:rsidRPr="0012246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. Грамота виконавчого комітету </w:t>
      </w:r>
      <w:proofErr w:type="spellStart"/>
      <w:r w:rsidR="009B0A69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9B0A69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підписується міським головою та посвідчується гербовою печаткою виконавчого комітету міської ради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2B649E" w:rsidRPr="0012246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. Подяка міського голови підписується міським головою і посвідчується </w:t>
      </w:r>
      <w:r w:rsidR="0098052E" w:rsidRPr="0012246A">
        <w:rPr>
          <w:rFonts w:ascii="Times New Roman" w:hAnsi="Times New Roman" w:cs="Times New Roman"/>
          <w:sz w:val="24"/>
          <w:szCs w:val="24"/>
          <w:lang w:val="uk-UA"/>
        </w:rPr>
        <w:t>гербовою печаткою виконавчого комітету міської ради.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2B649E" w:rsidRPr="0012246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.    Вручення нагородженим Почесної грамоти </w:t>
      </w:r>
      <w:proofErr w:type="spellStart"/>
      <w:r w:rsidR="00BD3FE5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BD3FE5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</w:t>
      </w:r>
      <w:r w:rsidR="00940CCD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Грамоти виконавчого комітету </w:t>
      </w:r>
      <w:proofErr w:type="spellStart"/>
      <w:r w:rsidR="00BD3FE5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BD3FE5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Подяки міського голови  здійснюється міським головою або, за його дорученням,  секретарем міської ради, </w:t>
      </w:r>
      <w:r w:rsidR="00BD3FE5" w:rsidRPr="0012246A">
        <w:rPr>
          <w:rFonts w:ascii="Times New Roman" w:hAnsi="Times New Roman" w:cs="Times New Roman"/>
          <w:sz w:val="24"/>
          <w:szCs w:val="24"/>
          <w:lang w:val="uk-UA"/>
        </w:rPr>
        <w:t>пер</w:t>
      </w:r>
      <w:r w:rsidR="00940CCD" w:rsidRPr="0012246A">
        <w:rPr>
          <w:rFonts w:ascii="Times New Roman" w:hAnsi="Times New Roman" w:cs="Times New Roman"/>
          <w:sz w:val="24"/>
          <w:szCs w:val="24"/>
          <w:lang w:val="uk-UA"/>
        </w:rPr>
        <w:t>шим заступником міського голови</w:t>
      </w:r>
      <w:r w:rsidR="00BD3FE5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заступником міського голови в обстановці урочистості та широкої гласності.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2B649E" w:rsidRPr="0012246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.  Інформація про нагородження оприлюднюється в місцевих засобах масової інформації</w:t>
      </w:r>
      <w:r w:rsidR="005356F9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або на офіційному сайті міської ради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2B649E" w:rsidRPr="0012246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. При нагородженні Почесною грамотою </w:t>
      </w:r>
      <w:proofErr w:type="spellStart"/>
      <w:r w:rsidR="00580B94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580B94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виплачується грошова винагорода у розмірі </w:t>
      </w:r>
      <w:r w:rsidR="005A5521" w:rsidRPr="0012246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00 гривень</w:t>
      </w:r>
    </w:p>
    <w:p w:rsidR="004020F0" w:rsidRPr="0012246A" w:rsidRDefault="0012246A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0F0" w:rsidRPr="0012246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A142B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020F0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. При нагородженні Грамотою виконавчого комітету </w:t>
      </w:r>
      <w:proofErr w:type="spellStart"/>
      <w:r w:rsidR="007661AC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7661AC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020F0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виплачується грошова винагорода у розмірі </w:t>
      </w:r>
      <w:r w:rsidR="007661AC" w:rsidRPr="0012246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020F0" w:rsidRPr="0012246A">
        <w:rPr>
          <w:rFonts w:ascii="Times New Roman" w:hAnsi="Times New Roman" w:cs="Times New Roman"/>
          <w:sz w:val="24"/>
          <w:szCs w:val="24"/>
          <w:lang w:val="uk-UA"/>
        </w:rPr>
        <w:t>00 гривень</w:t>
      </w:r>
      <w:r w:rsidR="007661AC" w:rsidRPr="0012246A">
        <w:rPr>
          <w:rFonts w:ascii="Times New Roman" w:hAnsi="Times New Roman" w:cs="Times New Roman"/>
          <w:sz w:val="24"/>
          <w:szCs w:val="24"/>
          <w:lang w:val="uk-UA"/>
        </w:rPr>
        <w:t>, або відбувається н</w:t>
      </w:r>
      <w:r w:rsidR="005356F9" w:rsidRPr="0012246A">
        <w:rPr>
          <w:rFonts w:ascii="Times New Roman" w:hAnsi="Times New Roman" w:cs="Times New Roman"/>
          <w:sz w:val="24"/>
          <w:szCs w:val="24"/>
          <w:lang w:val="uk-UA"/>
        </w:rPr>
        <w:t>агородження цінними подарунками</w:t>
      </w:r>
      <w:r w:rsidR="007661AC" w:rsidRPr="001224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20F0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A142B4">
        <w:rPr>
          <w:rFonts w:ascii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  <w:r w:rsidRPr="0012246A">
        <w:rPr>
          <w:rFonts w:ascii="Times New Roman" w:hAnsi="Times New Roman" w:cs="Times New Roman"/>
          <w:sz w:val="24"/>
          <w:szCs w:val="24"/>
          <w:lang w:val="uk-UA"/>
        </w:rPr>
        <w:t>. При нагор</w:t>
      </w:r>
      <w:r w:rsidR="004B2D35" w:rsidRPr="0012246A">
        <w:rPr>
          <w:rFonts w:ascii="Times New Roman" w:hAnsi="Times New Roman" w:cs="Times New Roman"/>
          <w:sz w:val="24"/>
          <w:szCs w:val="24"/>
          <w:lang w:val="uk-UA"/>
        </w:rPr>
        <w:t>одженні Подякою міського голови може відбуватися н</w:t>
      </w:r>
      <w:r w:rsidR="005356F9" w:rsidRPr="0012246A">
        <w:rPr>
          <w:rFonts w:ascii="Times New Roman" w:hAnsi="Times New Roman" w:cs="Times New Roman"/>
          <w:sz w:val="24"/>
          <w:szCs w:val="24"/>
          <w:lang w:val="uk-UA"/>
        </w:rPr>
        <w:t>агородження цінними подарунками</w:t>
      </w:r>
      <w:r w:rsidR="004B2D35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2246A" w:rsidRPr="0012246A" w:rsidRDefault="0012246A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0F0" w:rsidRPr="0012246A" w:rsidRDefault="004020F0" w:rsidP="001224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>ІІІ. Фінансування видатків, пов’язаних з нагородженням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3.1. Кошторисні витрати на виплати грошових винагород, виготовлення та оформлення грамот і подяк  здійснюються за рахунок коштів міського бюджету, виділених цільовим призначенням 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3.2. Грошова винагорода  виплачується нагородженим без урахування податків і зборів. Податки і збори з грошових винагород до  Почесної грамоти </w:t>
      </w:r>
      <w:proofErr w:type="spellStart"/>
      <w:r w:rsidR="00790178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790178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Грамоти виконавчого комітету </w:t>
      </w:r>
      <w:proofErr w:type="spellStart"/>
      <w:r w:rsidR="00790178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790178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Подяки міського голови сплачуються за рахунок коштів міського бюджету і враховуються в кошторисних призначеннях виконавчого комітету міської ради </w:t>
      </w:r>
    </w:p>
    <w:p w:rsidR="004020F0" w:rsidRPr="0012246A" w:rsidRDefault="004020F0" w:rsidP="001224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>IV. Заключні положення</w:t>
      </w:r>
    </w:p>
    <w:p w:rsidR="004020F0" w:rsidRPr="00A142B4" w:rsidRDefault="004020F0" w:rsidP="00A339D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4.1.    Належне оформлення Почесної грамоти </w:t>
      </w:r>
      <w:proofErr w:type="spellStart"/>
      <w:r w:rsidR="00E5190D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E5190D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Грамоти виконавчого комітету </w:t>
      </w:r>
      <w:proofErr w:type="spellStart"/>
      <w:r w:rsidR="00E5190D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E5190D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, Подяки міського голови здійснюються </w:t>
      </w:r>
      <w:r w:rsidR="00E16288" w:rsidRPr="00A142B4">
        <w:rPr>
          <w:rFonts w:ascii="Times New Roman" w:hAnsi="Times New Roman" w:cs="Times New Roman"/>
          <w:color w:val="auto"/>
          <w:sz w:val="24"/>
          <w:szCs w:val="24"/>
          <w:lang w:val="uk-UA"/>
        </w:rPr>
        <w:t>керуючим справами (секретарем)</w:t>
      </w:r>
      <w:r w:rsidR="00E5190D" w:rsidRPr="00A142B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A142B4">
        <w:rPr>
          <w:rFonts w:ascii="Times New Roman" w:hAnsi="Times New Roman" w:cs="Times New Roman"/>
          <w:color w:val="auto"/>
          <w:sz w:val="24"/>
          <w:szCs w:val="24"/>
          <w:lang w:val="uk-UA"/>
        </w:rPr>
        <w:t>виконавчого комітету міської ради</w:t>
      </w:r>
      <w:r w:rsidR="00E5190D" w:rsidRPr="00A142B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4.2. Облік і реєстрація нагороджених здійснюється </w:t>
      </w:r>
      <w:r w:rsidR="00E16288" w:rsidRPr="00A142B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керуючим справами (секретарем) 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міської ради в окремих реєстраційних книгах</w:t>
      </w:r>
      <w:r w:rsidR="00E5190D" w:rsidRPr="001224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4.3. Нагороджені Почесною грамотою </w:t>
      </w:r>
      <w:proofErr w:type="spellStart"/>
      <w:r w:rsidR="00E5190D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E5190D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можуть бути представлені до нагородження нею повторно не раніше, як через п’ять років</w:t>
      </w:r>
    </w:p>
    <w:p w:rsidR="004020F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4.4. Нагороджені Грамотою виконавчого комітету </w:t>
      </w:r>
      <w:proofErr w:type="spellStart"/>
      <w:r w:rsidR="00E5190D" w:rsidRPr="0012246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E5190D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міської ради можуть бути представлені до нагородження нею повторно не раніше, як через три роки</w:t>
      </w:r>
    </w:p>
    <w:p w:rsidR="005E1CC0" w:rsidRPr="0012246A" w:rsidRDefault="004020F0" w:rsidP="00A339D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sz w:val="24"/>
          <w:szCs w:val="24"/>
          <w:lang w:val="uk-UA"/>
        </w:rPr>
        <w:t>4.5. Нагороджені Подякою міського голови можуть бути представлені до нагородження нею повторно не раніше, як р</w:t>
      </w:r>
      <w:r w:rsidR="00E5190D" w:rsidRPr="0012246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2246A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5190D" w:rsidRPr="0012246A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нагородження. </w:t>
      </w:r>
    </w:p>
    <w:sectPr w:rsidR="005E1CC0" w:rsidRPr="0012246A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248"/>
    <w:multiLevelType w:val="multilevel"/>
    <w:tmpl w:val="500C2F8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EB469F"/>
    <w:multiLevelType w:val="multilevel"/>
    <w:tmpl w:val="0076F0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  <w:lang w:val="uk-UA" w:eastAsia="ru-RU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sz w:val="24"/>
        <w:szCs w:val="24"/>
        <w:lang w:val="uk-UA" w:eastAsia="ru-RU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sz w:val="24"/>
        <w:szCs w:val="24"/>
        <w:lang w:val="uk-UA" w:eastAsia="ru-RU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sz w:val="24"/>
        <w:szCs w:val="24"/>
        <w:lang w:val="uk-UA" w:eastAsia="ru-RU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sz w:val="24"/>
        <w:szCs w:val="24"/>
        <w:lang w:val="uk-UA" w:eastAsia="ru-RU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sz w:val="24"/>
        <w:szCs w:val="24"/>
        <w:lang w:val="uk-UA" w:eastAsia="ru-RU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sz w:val="24"/>
        <w:szCs w:val="24"/>
        <w:lang w:val="uk-UA" w:eastAsia="ru-RU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sz w:val="24"/>
        <w:szCs w:val="24"/>
        <w:lang w:val="uk-UA" w:eastAsia="ru-RU"/>
      </w:rPr>
    </w:lvl>
  </w:abstractNum>
  <w:abstractNum w:abstractNumId="2" w15:restartNumberingAfterBreak="0">
    <w:nsid w:val="7A3E79BD"/>
    <w:multiLevelType w:val="multilevel"/>
    <w:tmpl w:val="3E0254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D1"/>
    <w:rsid w:val="00023FAF"/>
    <w:rsid w:val="00041713"/>
    <w:rsid w:val="00047DD1"/>
    <w:rsid w:val="00083B3E"/>
    <w:rsid w:val="001055F9"/>
    <w:rsid w:val="0012246A"/>
    <w:rsid w:val="001B0949"/>
    <w:rsid w:val="001B632D"/>
    <w:rsid w:val="0027321F"/>
    <w:rsid w:val="002B649E"/>
    <w:rsid w:val="004020F0"/>
    <w:rsid w:val="004B2D35"/>
    <w:rsid w:val="004E0E48"/>
    <w:rsid w:val="00530447"/>
    <w:rsid w:val="005356F9"/>
    <w:rsid w:val="0056481D"/>
    <w:rsid w:val="00572B39"/>
    <w:rsid w:val="00580B94"/>
    <w:rsid w:val="005A5521"/>
    <w:rsid w:val="005E1CC0"/>
    <w:rsid w:val="00645821"/>
    <w:rsid w:val="006945FA"/>
    <w:rsid w:val="007050F0"/>
    <w:rsid w:val="00741A8E"/>
    <w:rsid w:val="007661AC"/>
    <w:rsid w:val="00790178"/>
    <w:rsid w:val="007D7150"/>
    <w:rsid w:val="00814DD8"/>
    <w:rsid w:val="00844B4E"/>
    <w:rsid w:val="008966EB"/>
    <w:rsid w:val="008D7B98"/>
    <w:rsid w:val="00902773"/>
    <w:rsid w:val="0092237A"/>
    <w:rsid w:val="00940CCD"/>
    <w:rsid w:val="0098052E"/>
    <w:rsid w:val="009B0A69"/>
    <w:rsid w:val="009B3637"/>
    <w:rsid w:val="009E6824"/>
    <w:rsid w:val="00A142B4"/>
    <w:rsid w:val="00A24C60"/>
    <w:rsid w:val="00A339D7"/>
    <w:rsid w:val="00B959CE"/>
    <w:rsid w:val="00BB3D08"/>
    <w:rsid w:val="00BD3FE5"/>
    <w:rsid w:val="00C15A08"/>
    <w:rsid w:val="00C24EB9"/>
    <w:rsid w:val="00CA1031"/>
    <w:rsid w:val="00CC3CF4"/>
    <w:rsid w:val="00DB11B1"/>
    <w:rsid w:val="00E16288"/>
    <w:rsid w:val="00E5190D"/>
    <w:rsid w:val="00F03A33"/>
    <w:rsid w:val="00F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37ED"/>
  <w15:docId w15:val="{6F1235E1-3424-4133-9BAB-BDB1589D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</w:rPr>
  </w:style>
  <w:style w:type="character" w:customStyle="1" w:styleId="WW8Num1z1">
    <w:name w:val="WW8Num1z1"/>
    <w:qFormat/>
    <w:rPr>
      <w:rFonts w:ascii="Courier New" w:hAnsi="Courier New" w:cs="Times New Roman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  <w:sz w:val="24"/>
      <w:szCs w:val="24"/>
      <w:lang w:val="uk-UA" w:eastAsia="ru-RU"/>
    </w:rPr>
  </w:style>
  <w:style w:type="character" w:customStyle="1" w:styleId="ListLabel11">
    <w:name w:val="ListLabel 11"/>
    <w:qFormat/>
    <w:rPr>
      <w:rFonts w:cs="Times New Roman"/>
      <w:sz w:val="24"/>
      <w:szCs w:val="24"/>
      <w:lang w:val="uk-UA" w:eastAsia="ru-RU"/>
    </w:rPr>
  </w:style>
  <w:style w:type="character" w:customStyle="1" w:styleId="ListLabel12">
    <w:name w:val="ListLabel 12"/>
    <w:qFormat/>
    <w:rPr>
      <w:rFonts w:cs="Times New Roman"/>
      <w:sz w:val="24"/>
      <w:szCs w:val="24"/>
      <w:lang w:val="uk-UA" w:eastAsia="ru-RU"/>
    </w:rPr>
  </w:style>
  <w:style w:type="character" w:customStyle="1" w:styleId="ListLabel13">
    <w:name w:val="ListLabel 13"/>
    <w:qFormat/>
    <w:rPr>
      <w:rFonts w:cs="Times New Roman"/>
      <w:sz w:val="24"/>
      <w:szCs w:val="24"/>
      <w:lang w:val="uk-UA" w:eastAsia="ru-RU"/>
    </w:rPr>
  </w:style>
  <w:style w:type="character" w:customStyle="1" w:styleId="ListLabel14">
    <w:name w:val="ListLabel 14"/>
    <w:qFormat/>
    <w:rPr>
      <w:rFonts w:cs="Times New Roman"/>
      <w:sz w:val="24"/>
      <w:szCs w:val="24"/>
      <w:lang w:val="uk-UA" w:eastAsia="ru-RU"/>
    </w:rPr>
  </w:style>
  <w:style w:type="character" w:customStyle="1" w:styleId="ListLabel15">
    <w:name w:val="ListLabel 15"/>
    <w:qFormat/>
    <w:rPr>
      <w:rFonts w:cs="Times New Roman"/>
      <w:sz w:val="24"/>
      <w:szCs w:val="24"/>
      <w:lang w:val="uk-UA" w:eastAsia="ru-RU"/>
    </w:rPr>
  </w:style>
  <w:style w:type="character" w:customStyle="1" w:styleId="ListLabel16">
    <w:name w:val="ListLabel 16"/>
    <w:qFormat/>
    <w:rPr>
      <w:rFonts w:cs="Times New Roman"/>
      <w:sz w:val="24"/>
      <w:szCs w:val="24"/>
      <w:lang w:val="uk-UA" w:eastAsia="ru-RU"/>
    </w:rPr>
  </w:style>
  <w:style w:type="character" w:customStyle="1" w:styleId="ListLabel17">
    <w:name w:val="ListLabel 17"/>
    <w:qFormat/>
    <w:rPr>
      <w:rFonts w:cs="Times New Roman"/>
      <w:sz w:val="24"/>
      <w:szCs w:val="24"/>
      <w:lang w:val="uk-UA" w:eastAsia="ru-RU"/>
    </w:rPr>
  </w:style>
  <w:style w:type="character" w:customStyle="1" w:styleId="ListLabel18">
    <w:name w:val="ListLabel 18"/>
    <w:qFormat/>
    <w:rPr>
      <w:rFonts w:cs="Times New Roman"/>
      <w:sz w:val="24"/>
      <w:szCs w:val="24"/>
      <w:lang w:val="uk-UA" w:eastAsia="ru-RU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ListLabel21">
    <w:name w:val="ListLabel 21"/>
    <w:qFormat/>
    <w:rPr>
      <w:rFonts w:cs="Times New Roman"/>
      <w:sz w:val="24"/>
      <w:szCs w:val="24"/>
      <w:lang w:val="uk-UA" w:eastAsia="ru-RU"/>
    </w:rPr>
  </w:style>
  <w:style w:type="character" w:customStyle="1" w:styleId="ListLabel22">
    <w:name w:val="ListLabel 22"/>
    <w:qFormat/>
    <w:rPr>
      <w:rFonts w:cs="Times New Roman"/>
      <w:sz w:val="24"/>
      <w:szCs w:val="24"/>
      <w:lang w:val="uk-UA" w:eastAsia="ru-RU"/>
    </w:rPr>
  </w:style>
  <w:style w:type="character" w:customStyle="1" w:styleId="ListLabel23">
    <w:name w:val="ListLabel 23"/>
    <w:qFormat/>
    <w:rPr>
      <w:rFonts w:cs="Times New Roman"/>
      <w:sz w:val="24"/>
      <w:szCs w:val="24"/>
      <w:lang w:val="uk-UA" w:eastAsia="ru-RU"/>
    </w:rPr>
  </w:style>
  <w:style w:type="character" w:customStyle="1" w:styleId="ListLabel24">
    <w:name w:val="ListLabel 24"/>
    <w:qFormat/>
    <w:rPr>
      <w:rFonts w:cs="Times New Roman"/>
      <w:sz w:val="24"/>
      <w:szCs w:val="24"/>
      <w:lang w:val="uk-UA" w:eastAsia="ru-RU"/>
    </w:rPr>
  </w:style>
  <w:style w:type="character" w:customStyle="1" w:styleId="ListLabel25">
    <w:name w:val="ListLabel 25"/>
    <w:qFormat/>
    <w:rPr>
      <w:rFonts w:cs="Times New Roman"/>
      <w:sz w:val="24"/>
      <w:szCs w:val="24"/>
      <w:lang w:val="uk-UA" w:eastAsia="ru-RU"/>
    </w:rPr>
  </w:style>
  <w:style w:type="character" w:customStyle="1" w:styleId="ListLabel26">
    <w:name w:val="ListLabel 26"/>
    <w:qFormat/>
    <w:rPr>
      <w:rFonts w:cs="Times New Roman"/>
      <w:sz w:val="24"/>
      <w:szCs w:val="24"/>
      <w:lang w:val="uk-UA" w:eastAsia="ru-RU"/>
    </w:rPr>
  </w:style>
  <w:style w:type="character" w:customStyle="1" w:styleId="ListLabel27">
    <w:name w:val="ListLabel 27"/>
    <w:qFormat/>
    <w:rPr>
      <w:rFonts w:cs="Times New Roman"/>
      <w:sz w:val="24"/>
      <w:szCs w:val="24"/>
      <w:lang w:val="uk-UA" w:eastAsia="ru-RU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ListLabel39">
    <w:name w:val="ListLabel 39"/>
    <w:qFormat/>
    <w:rPr>
      <w:rFonts w:cs="Times New Roman"/>
      <w:sz w:val="24"/>
      <w:szCs w:val="24"/>
      <w:lang w:val="uk-UA" w:eastAsia="ru-RU"/>
    </w:rPr>
  </w:style>
  <w:style w:type="character" w:customStyle="1" w:styleId="ListLabel40">
    <w:name w:val="ListLabel 40"/>
    <w:qFormat/>
    <w:rPr>
      <w:rFonts w:cs="Times New Roman"/>
      <w:sz w:val="24"/>
      <w:szCs w:val="24"/>
      <w:lang w:val="uk-UA" w:eastAsia="ru-RU"/>
    </w:rPr>
  </w:style>
  <w:style w:type="character" w:customStyle="1" w:styleId="ListLabel41">
    <w:name w:val="ListLabel 41"/>
    <w:qFormat/>
    <w:rPr>
      <w:rFonts w:cs="Times New Roman"/>
      <w:sz w:val="24"/>
      <w:szCs w:val="24"/>
      <w:lang w:val="uk-UA" w:eastAsia="ru-RU"/>
    </w:rPr>
  </w:style>
  <w:style w:type="character" w:customStyle="1" w:styleId="ListLabel42">
    <w:name w:val="ListLabel 42"/>
    <w:qFormat/>
    <w:rPr>
      <w:rFonts w:cs="Times New Roman"/>
      <w:sz w:val="24"/>
      <w:szCs w:val="24"/>
      <w:lang w:val="uk-UA" w:eastAsia="ru-RU"/>
    </w:rPr>
  </w:style>
  <w:style w:type="character" w:customStyle="1" w:styleId="ListLabel43">
    <w:name w:val="ListLabel 43"/>
    <w:qFormat/>
    <w:rPr>
      <w:rFonts w:cs="Times New Roman"/>
      <w:sz w:val="24"/>
      <w:szCs w:val="24"/>
      <w:lang w:val="uk-UA" w:eastAsia="ru-RU"/>
    </w:rPr>
  </w:style>
  <w:style w:type="character" w:customStyle="1" w:styleId="ListLabel44">
    <w:name w:val="ListLabel 44"/>
    <w:qFormat/>
    <w:rPr>
      <w:rFonts w:cs="Times New Roman"/>
      <w:sz w:val="24"/>
      <w:szCs w:val="24"/>
      <w:lang w:val="uk-UA" w:eastAsia="ru-RU"/>
    </w:rPr>
  </w:style>
  <w:style w:type="character" w:customStyle="1" w:styleId="ListLabel45">
    <w:name w:val="ListLabel 45"/>
    <w:qFormat/>
    <w:rPr>
      <w:rFonts w:cs="Times New Roman"/>
      <w:sz w:val="24"/>
      <w:szCs w:val="24"/>
      <w:lang w:val="uk-UA" w:eastAsia="ru-RU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9">
    <w:name w:val="Balloon Text"/>
    <w:basedOn w:val="a"/>
    <w:link w:val="aa"/>
    <w:uiPriority w:val="99"/>
    <w:semiHidden/>
    <w:unhideWhenUsed/>
    <w:rsid w:val="00DB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B11B1"/>
    <w:rPr>
      <w:rFonts w:ascii="Segoe UI" w:eastAsia="Times New Roman" w:hAnsi="Segoe UI" w:cs="Segoe UI"/>
      <w:color w:val="00000A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Z1248950</vt:lpstr>
    </vt:vector>
  </TitlesOfParts>
  <Company>SPecialiST RePack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Z1248950</dc:title>
  <dc:subject/>
  <dc:creator>mmm</dc:creator>
  <dc:description/>
  <cp:lastModifiedBy>Lunev</cp:lastModifiedBy>
  <cp:revision>7</cp:revision>
  <cp:lastPrinted>2017-12-18T14:27:00Z</cp:lastPrinted>
  <dcterms:created xsi:type="dcterms:W3CDTF">2017-12-18T08:50:00Z</dcterms:created>
  <dcterms:modified xsi:type="dcterms:W3CDTF">2017-12-18T14:35:00Z</dcterms:modified>
  <dc:language>uk-UA</dc:language>
</cp:coreProperties>
</file>