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96872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AA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CF46B7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CF46B7">
        <w:rPr>
          <w:rFonts w:ascii="Times New Roman" w:hAnsi="Times New Roman" w:cs="Times New Roman"/>
          <w:sz w:val="24"/>
          <w:szCs w:val="24"/>
          <w:u w:val="single"/>
          <w:lang w:val="uk-UA"/>
        </w:rPr>
        <w:t>«</w:t>
      </w:r>
      <w:r w:rsidR="003F407A">
        <w:rPr>
          <w:rFonts w:ascii="Times New Roman" w:hAnsi="Times New Roman" w:cs="Times New Roman"/>
          <w:sz w:val="24"/>
          <w:szCs w:val="24"/>
          <w:u w:val="single"/>
          <w:lang w:val="uk-UA"/>
        </w:rPr>
        <w:t>23</w:t>
      </w:r>
      <w:r w:rsidR="00CF46B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3F407A">
        <w:rPr>
          <w:rFonts w:ascii="Times New Roman" w:hAnsi="Times New Roman" w:cs="Times New Roman"/>
          <w:sz w:val="24"/>
          <w:szCs w:val="24"/>
          <w:u w:val="single"/>
          <w:lang w:val="uk-UA"/>
        </w:rPr>
        <w:t>черв</w:t>
      </w:r>
      <w:r w:rsidR="00CF46B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ня </w:t>
      </w:r>
      <w:r w:rsidR="00F96872" w:rsidRPr="00CF46B7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CF46B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CF46B7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="00CF46B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F46B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CF46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CF46B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F46B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F96872" w:rsidRPr="00CF46B7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CF46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6B7" w:rsidRPr="00CF46B7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3F407A">
        <w:rPr>
          <w:rFonts w:ascii="Times New Roman" w:hAnsi="Times New Roman" w:cs="Times New Roman"/>
          <w:sz w:val="24"/>
          <w:szCs w:val="24"/>
          <w:u w:val="single"/>
          <w:lang w:val="uk-UA"/>
        </w:rPr>
        <w:t>15</w:t>
      </w:r>
      <w:r w:rsidR="00F82AA5" w:rsidRPr="00CF46B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F407A" w:rsidRDefault="00CF46B7" w:rsidP="003F4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57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3F40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ініціювання добровільного </w:t>
      </w:r>
    </w:p>
    <w:p w:rsidR="00CF46B7" w:rsidRDefault="003F407A" w:rsidP="003F4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3F407A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3F407A">
        <w:rPr>
          <w:rFonts w:ascii="Times New Roman" w:hAnsi="Times New Roman" w:cs="Times New Roman"/>
          <w:b/>
          <w:sz w:val="24"/>
          <w:szCs w:val="24"/>
        </w:rPr>
        <w:t>`</w:t>
      </w:r>
      <w:r w:rsidR="001937DA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r w:rsidRPr="003F407A">
        <w:rPr>
          <w:rFonts w:ascii="Times New Roman" w:hAnsi="Times New Roman" w:cs="Times New Roman"/>
          <w:b/>
          <w:sz w:val="24"/>
          <w:szCs w:val="24"/>
          <w:lang w:val="uk-UA"/>
        </w:rPr>
        <w:t>днання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F40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територіальних громад</w:t>
      </w:r>
    </w:p>
    <w:p w:rsidR="003F407A" w:rsidRPr="00ED57F4" w:rsidRDefault="003F407A" w:rsidP="003F40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сіл, селищ, міст</w:t>
      </w:r>
    </w:p>
    <w:p w:rsidR="00CF46B7" w:rsidRPr="00ED57F4" w:rsidRDefault="00CF46B7" w:rsidP="00CF4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46B7" w:rsidRDefault="00CF46B7" w:rsidP="00CF46B7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</w:t>
      </w:r>
    </w:p>
    <w:p w:rsidR="0010561B" w:rsidRDefault="00CF46B7" w:rsidP="00CF46B7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</w:t>
      </w:r>
      <w:r w:rsidR="001937DA">
        <w:rPr>
          <w:rFonts w:ascii="Times New Roman" w:hAnsi="Times New Roman" w:cs="Times New Roman"/>
          <w:sz w:val="24"/>
          <w:lang w:val="uk-UA"/>
        </w:rPr>
        <w:t>Відповідно до частин 1. 2 статті 5 Закону України «Про добровільне об’єднання  територіальних громад», статей 42, 59 Закону України «Про місцеве самоврядування в Україні»:</w:t>
      </w:r>
    </w:p>
    <w:p w:rsidR="00CF46B7" w:rsidRDefault="00CF46B7" w:rsidP="00CF46B7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1937DA" w:rsidRDefault="001937DA" w:rsidP="00FB7029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Ініціюю добровільне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обєднання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територіальних громад </w:t>
      </w:r>
      <w:r w:rsidRPr="00FB7029">
        <w:rPr>
          <w:rFonts w:ascii="Times New Roman" w:hAnsi="Times New Roman"/>
          <w:sz w:val="24"/>
          <w:szCs w:val="24"/>
          <w:lang w:val="uk-UA"/>
        </w:rPr>
        <w:t xml:space="preserve">сіл Ковалівка, 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Кармазинівка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Нежурине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Попівка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Ковалівської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 сільської ради, сіл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Коломийчиха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, Жовтневе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Коломийчийської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 сільської  рад, села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Свистунівка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Свіистунівської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 сільської ради, сіл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Маньківка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, 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Новопреображенне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,  Павлівка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Маньківської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 сільської ради, сіл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Стельмахівка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Розівка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Артемівка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Стельмахівської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 сільської ради,  сіл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Куземівка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,  Володимирівка, Калинівка,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Кривошиївка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Підкуйчанськ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, селище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Новоселівське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Куземівської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 сільської ради з територіальними громадами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 міської ради  м. Сватове, с. Сосновий, с. дачне, с.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Зміївка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 з центром у місті Сватове.</w:t>
      </w:r>
    </w:p>
    <w:p w:rsidR="00FB7029" w:rsidRDefault="00FB7029" w:rsidP="00FB7029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Провести громадське обговорення щодо можливого добровільного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обєднання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територіальних громад протягом 7 днів з дня прийняття цього розпорядження (відповідальний виконавець заступник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Жаданова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Л.В.).</w:t>
      </w:r>
    </w:p>
    <w:p w:rsidR="00FB7029" w:rsidRDefault="00FB7029" w:rsidP="00FB70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Включити до порядку денного 30 сесії 6 скликання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 питання про добровільне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обєднання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територіальних громад </w:t>
      </w:r>
      <w:r w:rsidRPr="00FB7029">
        <w:rPr>
          <w:rFonts w:ascii="Times New Roman" w:hAnsi="Times New Roman"/>
          <w:sz w:val="24"/>
          <w:szCs w:val="24"/>
          <w:lang w:val="uk-UA"/>
        </w:rPr>
        <w:t xml:space="preserve">сіл Ковалівка, 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Кармазинівка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Нежурине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Попівка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Ковалівської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 сільської ради, сіл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Коломийчиха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, Жовтневе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Коломийчийської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 сільської  рад, села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Свистунівка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Свіистунівської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 сільської ради, сіл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Маньківка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, 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Новопреображенне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,  Павлівка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Маньківської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 сільської ради, сіл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Стельмахівка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Розівка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Артемівка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Стельмахівської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 сільської ради,  сіл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Куземівка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,  Володимирівка, Калинівка,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Кривошиївка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Підкуйчанськ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, селище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Новоселівське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Куземівської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 сільської ради з територіальними громадами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 міської ради  м. Сватове, с. Сосновий, с. дачне, с. </w:t>
      </w:r>
      <w:proofErr w:type="spellStart"/>
      <w:r w:rsidRPr="00FB7029">
        <w:rPr>
          <w:rFonts w:ascii="Times New Roman" w:hAnsi="Times New Roman"/>
          <w:sz w:val="24"/>
          <w:szCs w:val="24"/>
          <w:lang w:val="uk-UA"/>
        </w:rPr>
        <w:t>Зміївка</w:t>
      </w:r>
      <w:proofErr w:type="spellEnd"/>
      <w:r w:rsidRPr="00FB7029">
        <w:rPr>
          <w:rFonts w:ascii="Times New Roman" w:hAnsi="Times New Roman"/>
          <w:sz w:val="24"/>
          <w:szCs w:val="24"/>
          <w:lang w:val="uk-UA"/>
        </w:rPr>
        <w:t xml:space="preserve"> з центром у місті Сватове.</w:t>
      </w:r>
    </w:p>
    <w:p w:rsidR="00FB7029" w:rsidRPr="00FB7029" w:rsidRDefault="00FB7029" w:rsidP="00FB7029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</w:t>
      </w:r>
      <w:r w:rsidRPr="00FB70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57F4">
        <w:rPr>
          <w:rFonts w:ascii="Times New Roman" w:hAnsi="Times New Roman" w:cs="Times New Roman"/>
          <w:sz w:val="24"/>
          <w:szCs w:val="24"/>
          <w:lang w:val="uk-UA"/>
        </w:rPr>
        <w:t xml:space="preserve">за виконанням </w:t>
      </w:r>
      <w:r>
        <w:rPr>
          <w:rFonts w:ascii="Times New Roman" w:hAnsi="Times New Roman" w:cs="Times New Roman"/>
          <w:sz w:val="24"/>
          <w:szCs w:val="24"/>
          <w:lang w:val="uk-UA"/>
        </w:rPr>
        <w:t>даного розпорядження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залишаю за собою.</w:t>
      </w:r>
    </w:p>
    <w:p w:rsidR="00CF46B7" w:rsidRDefault="00CF46B7" w:rsidP="00FB702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F46B7" w:rsidRDefault="00CF46B7" w:rsidP="00CF46B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F46B7" w:rsidRPr="00CF46B7" w:rsidRDefault="00FB7029" w:rsidP="00CF46B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Сватівський міський голова</w:t>
      </w:r>
      <w:r w:rsidR="00CF46B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F46B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F46B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bookmarkStart w:id="0" w:name="_GoBack"/>
      <w:bookmarkEnd w:id="0"/>
      <w:r w:rsidR="00CF46B7" w:rsidRPr="009540E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F46B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Є.В.Рибалко</w:t>
      </w:r>
    </w:p>
    <w:sectPr w:rsidR="00CF46B7" w:rsidRPr="00CF46B7" w:rsidSect="00DE7351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043"/>
    <w:multiLevelType w:val="hybridMultilevel"/>
    <w:tmpl w:val="B3929D1C"/>
    <w:lvl w:ilvl="0" w:tplc="D646F49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894A27"/>
    <w:multiLevelType w:val="hybridMultilevel"/>
    <w:tmpl w:val="49466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D54A13"/>
    <w:multiLevelType w:val="hybridMultilevel"/>
    <w:tmpl w:val="D362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C93D26"/>
    <w:multiLevelType w:val="hybridMultilevel"/>
    <w:tmpl w:val="D36EE4AA"/>
    <w:lvl w:ilvl="0" w:tplc="695C752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937DA"/>
    <w:rsid w:val="001A6C2F"/>
    <w:rsid w:val="001E6B04"/>
    <w:rsid w:val="003F407A"/>
    <w:rsid w:val="004608DE"/>
    <w:rsid w:val="00562EE8"/>
    <w:rsid w:val="00576AAC"/>
    <w:rsid w:val="00681F3E"/>
    <w:rsid w:val="006B335F"/>
    <w:rsid w:val="006E6B65"/>
    <w:rsid w:val="00741300"/>
    <w:rsid w:val="00760F68"/>
    <w:rsid w:val="007D406F"/>
    <w:rsid w:val="00830000"/>
    <w:rsid w:val="00971D56"/>
    <w:rsid w:val="00983986"/>
    <w:rsid w:val="00AB6732"/>
    <w:rsid w:val="00C25A7F"/>
    <w:rsid w:val="00C81C8F"/>
    <w:rsid w:val="00CF46B7"/>
    <w:rsid w:val="00CF66F2"/>
    <w:rsid w:val="00DE7351"/>
    <w:rsid w:val="00EC201A"/>
    <w:rsid w:val="00F82AA5"/>
    <w:rsid w:val="00F96872"/>
    <w:rsid w:val="00F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2014-10-30T11:38:00Z</cp:lastPrinted>
  <dcterms:created xsi:type="dcterms:W3CDTF">2015-09-09T13:24:00Z</dcterms:created>
  <dcterms:modified xsi:type="dcterms:W3CDTF">2015-09-09T13:44:00Z</dcterms:modified>
</cp:coreProperties>
</file>