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70" w:rsidRDefault="00F41470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43EBE" w:rsidRPr="00F41470" w:rsidRDefault="00043EBE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14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Сватівський районний молодіжний центр</w:t>
      </w:r>
    </w:p>
    <w:p w:rsidR="00043EBE" w:rsidRPr="00F41470" w:rsidRDefault="00043EBE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14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«СЛОБОЖАНСЬКА ДУХОВНА КРИНИЦЯ ім. М.ЩЕПЕНКА»</w:t>
      </w:r>
    </w:p>
    <w:p w:rsidR="00043EBE" w:rsidRDefault="00043EBE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3EBE" w:rsidRDefault="00043EBE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1470" w:rsidRDefault="00F41470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1470" w:rsidRDefault="00F41470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1470" w:rsidRDefault="00F41470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3EBE" w:rsidRDefault="00043EBE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1470" w:rsidRPr="00F41470" w:rsidRDefault="00043EBE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F4147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«ВИХОВАННЯ ТА РОЗВИТОК </w:t>
      </w:r>
    </w:p>
    <w:p w:rsidR="00F41470" w:rsidRPr="00F41470" w:rsidRDefault="00043EBE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F4147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ТВОРЧОЇ ОСОБИСТОСТІ ДИТИНИ </w:t>
      </w:r>
    </w:p>
    <w:p w:rsidR="00F41470" w:rsidRPr="00F41470" w:rsidRDefault="00043EBE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F4147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ЧЕРЕЗ РЕАЛІЗАЦІЮ СПІВРОБІТНИЦТВА </w:t>
      </w:r>
    </w:p>
    <w:p w:rsidR="00043EBE" w:rsidRPr="00F41470" w:rsidRDefault="00043EBE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F41470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З БАТЬКАМИ»</w:t>
      </w:r>
    </w:p>
    <w:p w:rsidR="00F41470" w:rsidRDefault="00F41470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1470" w:rsidRDefault="00F41470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1470" w:rsidRPr="00F41470" w:rsidRDefault="00F41470" w:rsidP="00043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414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(За матеріалами роботи Школи педагогічної майстерності)</w:t>
      </w:r>
    </w:p>
    <w:p w:rsidR="00043EBE" w:rsidRDefault="00043EBE" w:rsidP="0033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3EBE" w:rsidRDefault="00043EBE" w:rsidP="0033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3EBE" w:rsidRDefault="00043EBE" w:rsidP="0033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3EBE" w:rsidRDefault="00043EBE" w:rsidP="0033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3EBE" w:rsidRDefault="00043EBE" w:rsidP="0033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3EBE" w:rsidRDefault="00043EBE" w:rsidP="0033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3EBE" w:rsidRDefault="00043EBE" w:rsidP="0033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3EBE" w:rsidRDefault="00043EBE" w:rsidP="0033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3EBE" w:rsidRDefault="00043EBE" w:rsidP="00337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371DB" w:rsidRPr="003371DB" w:rsidRDefault="003371DB" w:rsidP="0033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Сім'я є незамінним, глибоко специфічним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 інститутом розвитку особистості. Протягом усього життя родина є найважливішим компонентом мікросередовища, а для дитини, особливо в перші роки її життя, вплив сім'ї домінує над усіма іншими впливами, значною мірою визначаючи її життєвий шлях у майбутньому. Саме в сі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'ї закладаються основи ціннісно-мотиваційної сфери особистості, формується її характер.</w:t>
      </w:r>
    </w:p>
    <w:p w:rsidR="003371DB" w:rsidRDefault="003371DB" w:rsidP="0033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Вплив сім'ї на розвиток особистості залежить від її складу, морально-психологічного клімату, соціальної орієнтації, загальної та педагогічної культури батьків, часу і характеру спілкування кожного з них з дитиною, єдності чи суперечливості вимог до-неї, кола сімейних інтересів тощо. </w:t>
      </w:r>
    </w:p>
    <w:p w:rsidR="003371DB" w:rsidRDefault="003371DB" w:rsidP="0033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3371DB" w:rsidRPr="003371DB" w:rsidRDefault="003371DB" w:rsidP="0033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Особливе значення для розвитку особистості дитини мають наступні умови:</w:t>
      </w:r>
    </w:p>
    <w:p w:rsidR="003371DB" w:rsidRPr="003371DB" w:rsidRDefault="003371DB" w:rsidP="0033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Батьківське тепло, взаємна повага </w:t>
      </w:r>
      <w:proofErr w:type="gramStart"/>
      <w:r w:rsidRPr="00337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337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сім'ї, довіра до дитини.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Моральний розвиток дитини можливий лише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сімейній атмосфері взаємної поваги і довіри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іти, які емоційно залежать від батьків і відчувають до них велику прихильність, виростають більш совісними в порівнянні з тими, хто не знав таких відносин. Довірливі, щиросердечні стосунки сприяють тому, що діти поважають батьків, захоплюються ними і прагнуть бути схожими на них, що в кінцевому рахунку формує в них позитивні моральні якості. Діти, які відчувають турботу, любов і довіру батьків, вчаться так само ставитися до інших.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ідлітки, які живуть в атмосфері ворожості і нерозуміння, хоча й бояться своїх батьків, але переймають їхні негативні риси.</w:t>
      </w:r>
    </w:p>
    <w:p w:rsidR="003371DB" w:rsidRPr="003371DB" w:rsidRDefault="003371DB" w:rsidP="0033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Частота и інтенсивність с</w:t>
      </w:r>
      <w:r w:rsidRPr="003371D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піл</w:t>
      </w:r>
      <w:r w:rsidRPr="00337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кування батьків з дітьми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Те, в якій мі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і дитина ідентифікує себе з одним із батьків, залежить від частоти, інтенсивності і близькості їхнього спілкування. Для сина, що проводить більше часу і батьком, вплив останнього буде вирішальни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Аналогічно, дівчинка, якій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ижче товариство матері, скоріше ідентифікує себе саме з нею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Завдяки частому й інтенсивному спілкуванню з батьками (особливо якщо воно демократичне) дитина переймає і засвоює батьківські цінності та норми. Однобічний авторитарний вплив батьків веде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 слабких емоційних зв'язків з дітьми і знижує ефективність виховання.</w:t>
      </w:r>
    </w:p>
    <w:p w:rsidR="003371DB" w:rsidRPr="003371DB" w:rsidRDefault="003371DB" w:rsidP="00337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Сімейна дисципліна, методи виховання, які використовуються батьками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3371DB" w:rsidRDefault="003371DB" w:rsidP="0033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Сімейна дисципліна впливає на моральний розвиток дітей, коли проводиться в життя не хаотично, а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ідовно; коли підтримується за допомогою довірливого спілкування і переконування, а не зовнішнього контролю; коли між дітьми і батьками складаються демократичні стосунки, а не процвітає вседозволеність чи деспотизм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71DB" w:rsidRPr="003371DB" w:rsidRDefault="003371DB" w:rsidP="0033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71DB" w:rsidRPr="003371DB" w:rsidRDefault="003371DB" w:rsidP="0033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з найважливіших аспектів дисципліни є послідовність дій батьків та їхня взаємна узгодженість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Непослідовність вимог створює в сім'ї нестабільну, нервову обстановку, що, природно, не сприяє моральному розвитку дітей, а іноді призводить до їх ворожості і навіть протиправних вчинків.</w:t>
      </w:r>
    </w:p>
    <w:p w:rsidR="003371DB" w:rsidRPr="003371DB" w:rsidRDefault="003371DB" w:rsidP="0033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Батьки, які надають перевагу методу переконування і порадам, справляють більш позитивний вплив, ніж ті, хто суворо контролює дітей. Використовуючи методи, спрямовані на розуміння і внутрішнє прийняття певних цінностей, батьки домагаються їх засвоєння дітьми. Пояснення і заохочення з метою направити чи 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виправити поведінку дитини сприяють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моральному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розвитку, у той час як фізичні покарання і постійні дорікання призводять нерідко до антисоціальної поведінки і правопорушень.</w:t>
      </w:r>
    </w:p>
    <w:p w:rsidR="003371DB" w:rsidRPr="003371DB" w:rsidRDefault="003371DB" w:rsidP="0033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Батьки, що покладаються на каральні методи, не досягають справжньої мети: формування у дітей совісності, уміння плідно спілкуватися і взаємодіяти з навколишніми. 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Жорстокі покарання, особливо на тлі негативних у цілому відносин, ведуть до того, що дитина виростає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черствою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байдужою, недисциплінованою. Замість 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щоб виховати чуйність, такі методи послаблюють чутливість, діти звикають боятися і ненавидіти, вони не хочуть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іклуватися про інших, не прагнуть заслужити схвалення.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ідлітка можна змусити підкоритися, але як тільки загроза покарання ззовні зникає, його поведінка стає потенційно антисоціальною.</w:t>
      </w:r>
    </w:p>
    <w:p w:rsidR="003371DB" w:rsidRPr="003371DB" w:rsidRDefault="003371DB" w:rsidP="0033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Зайва поблажливість з боку батьків також веде до відставання в соціалізації і моральному розвитку дитини, оскільки дітям не допомагають учитися контролювати себе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відсутності зовнішнього регулювання дитина залишається мов би поза мораллю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Дітям необхідне батьківське керівництво.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нього вони можуть вирости "зіпсованими" і швидше за все будуть зазнавати репресій з боку ровесників за відсутність поваги до інших людей, самоконтролю, витримки, внутрішнього стрижня.</w:t>
      </w:r>
      <w:proofErr w:type="gramEnd"/>
    </w:p>
    <w:p w:rsidR="003371DB" w:rsidRPr="003371DB" w:rsidRDefault="003371DB" w:rsidP="00337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Приклад батькі</w:t>
      </w:r>
      <w:proofErr w:type="gramStart"/>
      <w:r w:rsidRPr="00337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3371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371DB" w:rsidRPr="003371DB" w:rsidRDefault="003371DB" w:rsidP="0033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Важливо, щоб батьки самі були моральними людьми, якщо вони прагнуть прищепити своїм дітям моральні норми і цінності. Багаторічні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 дорослих, які у підлітковому віці були засуджені за антигромадську поведінку, свідчать, що в період становлення на них найсильніше вплинула антисоціальна поведінка батьків.</w:t>
      </w:r>
    </w:p>
    <w:p w:rsidR="003371DB" w:rsidRPr="003371DB" w:rsidRDefault="003371DB" w:rsidP="0033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жаль, є родини, де складаються несприятливі умови для виховання дитини. До них належать сім'ї, уражені алкоголізмом, з аморальною поведінкою батьків, низьким культурним та освітнім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івнем, поганими житловими умовами та недостатнім матеріальним забезпеченням, конфліктністю у взаєминах між членами родини. До неблагополучних зараховують і зовні благополучні родини, у яких систематично припускаються серйозних помилок в сімейному вихованні внаслідок несприятливих взаємин між членами родини, педагогічної неосвіченості, низького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івня педагогічної культури. Діти з таких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незважаючи на матеріальний "достаток, виростають озлобленими, замкненими, з порушеною вольовою активністю.</w:t>
      </w:r>
    </w:p>
    <w:p w:rsidR="003371DB" w:rsidRPr="003371DB" w:rsidRDefault="003371DB" w:rsidP="0033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деяких сім'ях батьки цікавляться лише успішністю дітей у школі. Питання морального виховання, поведінки дітей, взаємин із товаришами, статусу їхньої дитини в класному колективі таких батькі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хвилюють.</w:t>
      </w:r>
    </w:p>
    <w:p w:rsidR="003371DB" w:rsidRPr="003371DB" w:rsidRDefault="003371DB" w:rsidP="00337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контакти у стосунках батьків і дітей не може бути і мови у сім'ях, де переважає надмірна суворість у ставленні до дитини, застосовуються антипедагогічні засоби впливу. Деякі батьки не враховують вікових та індивідуальних особливостей дітей, їхніх інтересів, здібностей. Особливо гостро це відчувається, коли діти переходять у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ідлітковий вік. У таких родинах дитина почуває себе чужою, страждає від браку взаєморозуміння з батьками.</w:t>
      </w:r>
    </w:p>
    <w:p w:rsidR="003371DB" w:rsidRPr="003371DB" w:rsidRDefault="003371DB" w:rsidP="0013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 поширеними помилками сімейного виховання є невміння батьків знаходити адекватні вікові дитини прийоми і методи виховання, неузгодженість 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виховного впливу дорослих членів сім'ї, а також впливу сім'ї і школи, вчителя. Ці помилки часто не усвідомлюються батьками, і тому випра</w:t>
      </w:r>
      <w:r w:rsidR="00132116" w:rsidRP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влення їх вимагає від </w:t>
      </w:r>
      <w:r w:rsid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педагога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високої професійної майстерності, такту і терпіння.</w:t>
      </w:r>
    </w:p>
    <w:p w:rsidR="003371DB" w:rsidRPr="003371DB" w:rsidRDefault="003371DB" w:rsidP="0033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1DB" w:rsidRPr="003371DB" w:rsidRDefault="00132116" w:rsidP="00132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 співробітництва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позашкільного закладу</w:t>
      </w:r>
      <w:r w:rsidR="003371DB" w:rsidRPr="0033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сі</w:t>
      </w:r>
      <w:proofErr w:type="gramStart"/>
      <w:r w:rsidR="003371DB" w:rsidRPr="0033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3371DB" w:rsidRPr="0033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'ї у вихованні дітей</w:t>
      </w:r>
    </w:p>
    <w:p w:rsidR="003371DB" w:rsidRPr="003371DB" w:rsidRDefault="003371DB" w:rsidP="0033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1DB" w:rsidRPr="003371DB" w:rsidRDefault="003371DB" w:rsidP="0013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 єдності п</w:t>
      </w:r>
      <w:r w:rsidR="0013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едагогічних вимог сім'ї та </w:t>
      </w:r>
      <w:r w:rsid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ПНЗ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покладено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педагогічний колектив. Для цього використовуються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ізноманітні форми співробітництва: індивідуальні, групові, колективні.</w:t>
      </w:r>
    </w:p>
    <w:p w:rsidR="003371DB" w:rsidRPr="003371DB" w:rsidRDefault="003371DB" w:rsidP="0013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1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Індивідуальні форми роботи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дозволяють вста</w:t>
      </w:r>
      <w:r w:rsid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особистий контакт керівника гуртка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усіма батьками, з'ясувати сутність педагогічної позиції сім'ї, тактовно допомогти батькам зрозуміти і виправити помилки, якщо вони є, або використати, зробити надбанням усіх кращий досвід сімейного виховання, або вжити рішучих заходів щодо оздоровлення виховної ситуації в сім'ї.</w:t>
      </w:r>
    </w:p>
    <w:p w:rsidR="003371DB" w:rsidRPr="003371DB" w:rsidRDefault="003371DB" w:rsidP="0013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 поширеними формами індивідуальної роботи з батьками є бесіди і консультації. </w:t>
      </w:r>
      <w:r w:rsid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гуртка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і </w:t>
      </w:r>
      <w:r w:rsidRPr="0033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групову роботу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групи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ідбираються батьки зі схожих родин. Зокрема, це можуть бути неповні сім'ї, сім'ї, де батькам бракує певних педагогічних знань, родини із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ійкими сімейними конфліктами, сім'ї, батьки в яких дуже суворі й надмірно вимогливі, або такі, де немає єдиних вимог з боку батька й матері, тощо.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родинами розробляється конкретна програма ліквідації прорахунків у вихованні.</w:t>
      </w:r>
    </w:p>
    <w:p w:rsidR="003371DB" w:rsidRPr="003371DB" w:rsidRDefault="003371DB" w:rsidP="0013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</w:t>
      </w:r>
      <w:r w:rsidR="0013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 запрошувати батьків на </w:t>
      </w:r>
      <w:r w:rsid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залучати їх до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і проведення ранків, політінформацій, виховних годин тощо. Все це сприяє кращо</w:t>
      </w:r>
      <w:r w:rsidR="0013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взаєморозумінню </w:t>
      </w:r>
      <w:proofErr w:type="gramStart"/>
      <w:r w:rsidR="0013211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="0013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педагогами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батьками, дітьми і дорослими, формує єдину спільну систему впливу на дитину.</w:t>
      </w:r>
    </w:p>
    <w:p w:rsidR="003371DB" w:rsidRPr="003371DB" w:rsidRDefault="003371DB" w:rsidP="0013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батьками громадських до</w:t>
      </w:r>
      <w:r w:rsid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ручень з виховання дітей у позашкільному закладі 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за місцем проживання - найбільш перспективна форма підвищення педагогічної культури батьків, озброєння їх педагогічними знаннями і досвідом. Саме така допомога </w:t>
      </w:r>
      <w:r w:rsid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 цінується дітьми і п</w:t>
      </w:r>
      <w:r w:rsid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ідлітками, сприяє зближенню вихованця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батьками і на цій основі - успішному розв'язанню багатьох складних питань виховання. </w:t>
      </w:r>
      <w:r w:rsid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гуртка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знати можливості і бажання батьків у цьому плані і повсякчас заохочувати їх до громадської роботи з дітьми і підлітками. </w:t>
      </w: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Дуже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якщо постійне педагогічне доручення батька чи матері узгоджується і враховується за місцем їхньої роботи.</w:t>
      </w:r>
    </w:p>
    <w:p w:rsidR="003371DB" w:rsidRPr="003371DB" w:rsidRDefault="003371DB" w:rsidP="00337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Громадська виховна робота з дітьми неминуче розширює коло особистих інтересів батьків, надає життю сім'ї яскраво вираженої суспільної спрямованості. До такої роботи бажано залучити </w:t>
      </w:r>
      <w:proofErr w:type="gramStart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іх батьків.</w:t>
      </w:r>
    </w:p>
    <w:p w:rsidR="003371DB" w:rsidRPr="003371DB" w:rsidRDefault="003371DB" w:rsidP="0013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названих форм взаємодії педагогічного і батьківського колективів, у </w:t>
      </w:r>
      <w:r w:rsid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ПНЗ доцільно практикувати проведення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конференцій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обміну досвідом сімейного виховання, дні відкритих дверей, усні журнали, вечори запита</w:t>
      </w:r>
      <w:r w:rsidR="00132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та відповідей, відкриті заняття</w:t>
      </w: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батьків.</w:t>
      </w:r>
    </w:p>
    <w:p w:rsidR="003371DB" w:rsidRPr="003371DB" w:rsidRDefault="003371DB" w:rsidP="00132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Застосовуючи різні форми і засоби педагогічної' пропаганди, необхідно знайомити батьків з новою літературою, присвяченою проблемам сімейної педагогіки, залучати батьків до обміну кращим досвідом виховної роботи, демонструвати кінофільми на педагогічні теми, влаштовувати виставки учнівських робіт, тематичні виставки-консультації </w:t>
      </w:r>
      <w:r w:rsidR="00A0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тощо.</w:t>
      </w:r>
    </w:p>
    <w:p w:rsidR="003371DB" w:rsidRPr="003371DB" w:rsidRDefault="003371DB" w:rsidP="00A05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Всі згадані форми потрібні для активізації педагогічного всеобучу, мета якого - подолати педагогічну та психологічну неграмотність значної частини батьків, сприяти виробленню умінь та навичок сімейного виховання.</w:t>
      </w:r>
    </w:p>
    <w:p w:rsidR="003371DB" w:rsidRPr="00A05131" w:rsidRDefault="003371DB" w:rsidP="00A05131">
      <w:pPr>
        <w:pStyle w:val="a3"/>
        <w:jc w:val="center"/>
        <w:rPr>
          <w:b/>
          <w:sz w:val="28"/>
          <w:szCs w:val="28"/>
        </w:rPr>
      </w:pPr>
      <w:r w:rsidRPr="00A05131">
        <w:rPr>
          <w:b/>
          <w:sz w:val="28"/>
          <w:szCs w:val="28"/>
        </w:rPr>
        <w:t>Форми й методи роботи вчителя з батьками учні</w:t>
      </w:r>
      <w:proofErr w:type="gramStart"/>
      <w:r w:rsidRPr="00A05131">
        <w:rPr>
          <w:b/>
          <w:sz w:val="28"/>
          <w:szCs w:val="28"/>
        </w:rPr>
        <w:t>в</w:t>
      </w:r>
      <w:proofErr w:type="gramEnd"/>
    </w:p>
    <w:p w:rsidR="00A05131" w:rsidRDefault="003371DB" w:rsidP="00A05131">
      <w:pPr>
        <w:pStyle w:val="a3"/>
        <w:ind w:firstLine="708"/>
        <w:jc w:val="both"/>
        <w:rPr>
          <w:sz w:val="28"/>
          <w:szCs w:val="28"/>
          <w:lang w:val="uk-UA"/>
        </w:rPr>
      </w:pPr>
      <w:r w:rsidRPr="00A05131">
        <w:rPr>
          <w:sz w:val="28"/>
          <w:szCs w:val="28"/>
          <w:lang w:val="uk-UA"/>
        </w:rPr>
        <w:t>Важливою умовою ефективної навчально-виховн</w:t>
      </w:r>
      <w:r w:rsidR="00A05131">
        <w:rPr>
          <w:sz w:val="28"/>
          <w:szCs w:val="28"/>
          <w:lang w:val="uk-UA"/>
        </w:rPr>
        <w:t>ої роботи є співробітництво позашкільного закладу</w:t>
      </w:r>
      <w:r w:rsidRPr="00A05131">
        <w:rPr>
          <w:sz w:val="28"/>
          <w:szCs w:val="28"/>
          <w:lang w:val="uk-UA"/>
        </w:rPr>
        <w:t xml:space="preserve"> і сім'ї, яке передбачає належний рівень педагогічної культури батьків</w:t>
      </w:r>
      <w:r w:rsidR="00A05131">
        <w:rPr>
          <w:sz w:val="28"/>
          <w:szCs w:val="28"/>
          <w:lang w:val="uk-UA"/>
        </w:rPr>
        <w:t>. Тісний взаємозв'язок ПНЗ</w:t>
      </w:r>
      <w:r w:rsidRPr="00A05131">
        <w:rPr>
          <w:sz w:val="28"/>
          <w:szCs w:val="28"/>
          <w:lang w:val="uk-UA"/>
        </w:rPr>
        <w:t xml:space="preserve"> та сім'ї може розвиватися завдяки педагогічній освіті батьків і залученню їх до виховної роботи.</w:t>
      </w:r>
      <w:r w:rsidRPr="00A05131">
        <w:rPr>
          <w:sz w:val="28"/>
          <w:szCs w:val="28"/>
          <w:lang w:val="uk-UA"/>
        </w:rPr>
        <w:br/>
      </w:r>
    </w:p>
    <w:p w:rsidR="003371DB" w:rsidRPr="00A05131" w:rsidRDefault="003371DB" w:rsidP="00A05131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A05131">
        <w:rPr>
          <w:b/>
          <w:i/>
          <w:sz w:val="28"/>
          <w:szCs w:val="28"/>
        </w:rPr>
        <w:t>Педагогічна освіта батькі</w:t>
      </w:r>
      <w:proofErr w:type="gramStart"/>
      <w:r w:rsidRPr="00A05131">
        <w:rPr>
          <w:b/>
          <w:i/>
          <w:sz w:val="28"/>
          <w:szCs w:val="28"/>
        </w:rPr>
        <w:t>в</w:t>
      </w:r>
      <w:proofErr w:type="gramEnd"/>
    </w:p>
    <w:p w:rsidR="003371DB" w:rsidRPr="003371DB" w:rsidRDefault="003371DB" w:rsidP="00A051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05131">
        <w:rPr>
          <w:sz w:val="28"/>
          <w:szCs w:val="28"/>
        </w:rPr>
        <w:t>Р</w:t>
      </w:r>
      <w:proofErr w:type="gramEnd"/>
      <w:r w:rsidRPr="00A05131">
        <w:rPr>
          <w:sz w:val="28"/>
          <w:szCs w:val="28"/>
        </w:rPr>
        <w:t>івень педагогічної</w:t>
      </w:r>
      <w:r w:rsidRPr="003371DB">
        <w:rPr>
          <w:sz w:val="28"/>
          <w:szCs w:val="28"/>
        </w:rPr>
        <w:t xml:space="preserve"> освіченості батьків залежить від традицій у сім'ях, в яких виросли вони, набутих знань, життєвого досвіду, здатності до саморозвитку. Майже завжди, на сучасному етапі особливо, у зв'язку з переходом до нового типу суспільства, утвердження нових суспільних, етичних цінностей, а також із процесами глобалізації, одним із </w:t>
      </w:r>
      <w:proofErr w:type="gramStart"/>
      <w:r w:rsidRPr="003371DB">
        <w:rPr>
          <w:sz w:val="28"/>
          <w:szCs w:val="28"/>
        </w:rPr>
        <w:t>св</w:t>
      </w:r>
      <w:proofErr w:type="gramEnd"/>
      <w:r w:rsidRPr="003371DB">
        <w:rPr>
          <w:sz w:val="28"/>
          <w:szCs w:val="28"/>
        </w:rPr>
        <w:t>ідчень якого є Інтернет, педагогічна освіченість батьків нерідко відстає від реальної педагогічної ситуації, суспільних потр</w:t>
      </w:r>
      <w:r w:rsidR="00A05131">
        <w:rPr>
          <w:sz w:val="28"/>
          <w:szCs w:val="28"/>
        </w:rPr>
        <w:t xml:space="preserve">еб, очікувань дитини. Тому </w:t>
      </w:r>
      <w:r w:rsidR="00A05131">
        <w:rPr>
          <w:sz w:val="28"/>
          <w:szCs w:val="28"/>
          <w:lang w:val="uk-UA"/>
        </w:rPr>
        <w:t xml:space="preserve">позашкільний заклад </w:t>
      </w:r>
      <w:r w:rsidRPr="003371DB">
        <w:rPr>
          <w:sz w:val="28"/>
          <w:szCs w:val="28"/>
        </w:rPr>
        <w:t xml:space="preserve"> має дбати про постійний розвиток їх педагогічних знань, вдаючись до </w:t>
      </w:r>
      <w:proofErr w:type="gramStart"/>
      <w:r w:rsidRPr="003371DB">
        <w:rPr>
          <w:sz w:val="28"/>
          <w:szCs w:val="28"/>
        </w:rPr>
        <w:t>р</w:t>
      </w:r>
      <w:proofErr w:type="gramEnd"/>
      <w:r w:rsidRPr="003371DB">
        <w:rPr>
          <w:sz w:val="28"/>
          <w:szCs w:val="28"/>
        </w:rPr>
        <w:t>ізних методів роботи, найпоширенішими серед яких є: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A05131">
        <w:rPr>
          <w:i/>
          <w:sz w:val="28"/>
          <w:szCs w:val="28"/>
          <w:u w:val="single"/>
        </w:rPr>
        <w:t>Педагогічний лекторій.</w:t>
      </w:r>
      <w:r w:rsidRPr="003371DB">
        <w:rPr>
          <w:sz w:val="28"/>
          <w:szCs w:val="28"/>
        </w:rPr>
        <w:t xml:space="preserve"> Передбачає надання батькам систематизованих знань з теорії виховання, привернення їх уваги до актуальних проблем виховання з допомогою лекцій, бесід.</w:t>
      </w:r>
    </w:p>
    <w:p w:rsidR="003371DB" w:rsidRPr="003371DB" w:rsidRDefault="00A05131" w:rsidP="003371DB">
      <w:pPr>
        <w:pStyle w:val="a3"/>
        <w:jc w:val="both"/>
        <w:rPr>
          <w:sz w:val="28"/>
          <w:szCs w:val="28"/>
        </w:rPr>
      </w:pPr>
      <w:r w:rsidRPr="00A05131">
        <w:rPr>
          <w:i/>
          <w:sz w:val="28"/>
          <w:szCs w:val="28"/>
          <w:u w:val="single"/>
        </w:rPr>
        <w:t>П</w:t>
      </w:r>
      <w:r w:rsidR="003371DB" w:rsidRPr="00A05131">
        <w:rPr>
          <w:i/>
          <w:sz w:val="28"/>
          <w:szCs w:val="28"/>
          <w:u w:val="single"/>
        </w:rPr>
        <w:t>едагогічний всеобуч.</w:t>
      </w:r>
      <w:r w:rsidR="003371DB" w:rsidRPr="003371DB">
        <w:rPr>
          <w:sz w:val="28"/>
          <w:szCs w:val="28"/>
        </w:rPr>
        <w:t xml:space="preserve"> Спрямований на ознайомлення батьків з проблемами виховання дітей </w:t>
      </w:r>
      <w:proofErr w:type="gramStart"/>
      <w:r w:rsidR="003371DB" w:rsidRPr="003371DB">
        <w:rPr>
          <w:sz w:val="28"/>
          <w:szCs w:val="28"/>
        </w:rPr>
        <w:t>р</w:t>
      </w:r>
      <w:proofErr w:type="gramEnd"/>
      <w:r w:rsidR="003371DB" w:rsidRPr="003371DB">
        <w:rPr>
          <w:sz w:val="28"/>
          <w:szCs w:val="28"/>
        </w:rPr>
        <w:t>ізних вікових груп, починаючи роботу з першого класу. Заняття проводять керівники школи.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A05131">
        <w:rPr>
          <w:i/>
          <w:sz w:val="28"/>
          <w:szCs w:val="28"/>
          <w:u w:val="single"/>
        </w:rPr>
        <w:t>Університет педагогічних знань</w:t>
      </w:r>
      <w:r w:rsidRPr="003371DB">
        <w:rPr>
          <w:sz w:val="28"/>
          <w:szCs w:val="28"/>
        </w:rPr>
        <w:t xml:space="preserve">. Передбачає більш серйозну </w:t>
      </w:r>
      <w:proofErr w:type="gramStart"/>
      <w:r w:rsidRPr="003371DB">
        <w:rPr>
          <w:sz w:val="28"/>
          <w:szCs w:val="28"/>
        </w:rPr>
        <w:t>п</w:t>
      </w:r>
      <w:proofErr w:type="gramEnd"/>
      <w:r w:rsidRPr="003371DB">
        <w:rPr>
          <w:sz w:val="28"/>
          <w:szCs w:val="28"/>
        </w:rPr>
        <w:t>ідготовку з теорії виховання. Заняття відбуваються у формі лекцій та семінарів. Батьки беруть участь в обговоренні проблем.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proofErr w:type="gramStart"/>
      <w:r w:rsidRPr="00A05131">
        <w:rPr>
          <w:i/>
          <w:sz w:val="28"/>
          <w:szCs w:val="28"/>
          <w:u w:val="single"/>
        </w:rPr>
        <w:t>П</w:t>
      </w:r>
      <w:proofErr w:type="gramEnd"/>
      <w:r w:rsidRPr="00A05131">
        <w:rPr>
          <w:i/>
          <w:sz w:val="28"/>
          <w:szCs w:val="28"/>
          <w:u w:val="single"/>
        </w:rPr>
        <w:t>ідсумкова річна науково-практична конференція батьків з проблем виховання</w:t>
      </w:r>
      <w:r w:rsidRPr="003371DB">
        <w:rPr>
          <w:sz w:val="28"/>
          <w:szCs w:val="28"/>
        </w:rPr>
        <w:t xml:space="preserve">. Учасники визначають найактуальнішу проблему сімейного виховання («Трудове виховання», «Найкоротший шлях до добра — через прекрасне» тощо), протягом року вивчають її. У виступах батьки </w:t>
      </w:r>
      <w:proofErr w:type="gramStart"/>
      <w:r w:rsidRPr="003371DB">
        <w:rPr>
          <w:sz w:val="28"/>
          <w:szCs w:val="28"/>
        </w:rPr>
        <w:t>п</w:t>
      </w:r>
      <w:proofErr w:type="gramEnd"/>
      <w:r w:rsidRPr="003371DB">
        <w:rPr>
          <w:sz w:val="28"/>
          <w:szCs w:val="28"/>
        </w:rPr>
        <w:t>ідбивають підсумки теоретичних і практичних досліджень, діляться особистим досвідом.</w:t>
      </w:r>
    </w:p>
    <w:p w:rsidR="003371DB" w:rsidRPr="003371DB" w:rsidRDefault="003371DB" w:rsidP="00A05131">
      <w:pPr>
        <w:pStyle w:val="a3"/>
        <w:jc w:val="both"/>
        <w:rPr>
          <w:sz w:val="28"/>
          <w:szCs w:val="28"/>
        </w:rPr>
      </w:pPr>
      <w:r w:rsidRPr="00A05131">
        <w:rPr>
          <w:i/>
          <w:sz w:val="28"/>
          <w:szCs w:val="28"/>
          <w:u w:val="single"/>
        </w:rPr>
        <w:t>День відчинених дверей.</w:t>
      </w:r>
      <w:r w:rsidRPr="003371DB">
        <w:rPr>
          <w:sz w:val="28"/>
          <w:szCs w:val="28"/>
        </w:rPr>
        <w:t xml:space="preserve"> Голо</w:t>
      </w:r>
      <w:r w:rsidR="00A05131">
        <w:rPr>
          <w:sz w:val="28"/>
          <w:szCs w:val="28"/>
        </w:rPr>
        <w:t xml:space="preserve">вна мета — показати роботу </w:t>
      </w:r>
      <w:r w:rsidR="00A05131">
        <w:rPr>
          <w:sz w:val="28"/>
          <w:szCs w:val="28"/>
          <w:lang w:val="uk-UA"/>
        </w:rPr>
        <w:t>закладу, гуртка</w:t>
      </w:r>
      <w:r w:rsidRPr="003371DB">
        <w:rPr>
          <w:sz w:val="28"/>
          <w:szCs w:val="28"/>
        </w:rPr>
        <w:t>, привернути увагу батькі</w:t>
      </w:r>
      <w:proofErr w:type="gramStart"/>
      <w:r w:rsidRPr="003371DB">
        <w:rPr>
          <w:sz w:val="28"/>
          <w:szCs w:val="28"/>
        </w:rPr>
        <w:t>в</w:t>
      </w:r>
      <w:proofErr w:type="gramEnd"/>
      <w:r w:rsidRPr="003371DB">
        <w:rPr>
          <w:sz w:val="28"/>
          <w:szCs w:val="28"/>
        </w:rPr>
        <w:t xml:space="preserve"> до проблем виховання. </w:t>
      </w:r>
    </w:p>
    <w:p w:rsidR="00A05131" w:rsidRDefault="003371DB" w:rsidP="003371DB">
      <w:pPr>
        <w:pStyle w:val="a3"/>
        <w:jc w:val="both"/>
        <w:rPr>
          <w:sz w:val="28"/>
          <w:szCs w:val="28"/>
          <w:lang w:val="uk-UA"/>
        </w:rPr>
      </w:pPr>
      <w:r w:rsidRPr="00A05131">
        <w:rPr>
          <w:i/>
          <w:sz w:val="28"/>
          <w:szCs w:val="28"/>
          <w:u w:val="single"/>
        </w:rPr>
        <w:t>Листування.</w:t>
      </w:r>
      <w:r w:rsidRPr="003371DB">
        <w:rPr>
          <w:sz w:val="28"/>
          <w:szCs w:val="28"/>
        </w:rPr>
        <w:t xml:space="preserve"> Передбачає періодичне надсиланн</w:t>
      </w:r>
      <w:r w:rsidR="00A05131">
        <w:rPr>
          <w:sz w:val="28"/>
          <w:szCs w:val="28"/>
        </w:rPr>
        <w:t>я батькам листі</w:t>
      </w:r>
      <w:proofErr w:type="gramStart"/>
      <w:r w:rsidR="00A05131">
        <w:rPr>
          <w:sz w:val="28"/>
          <w:szCs w:val="28"/>
        </w:rPr>
        <w:t>в</w:t>
      </w:r>
      <w:proofErr w:type="gramEnd"/>
      <w:r w:rsidR="00A05131">
        <w:rPr>
          <w:sz w:val="28"/>
          <w:szCs w:val="28"/>
        </w:rPr>
        <w:t xml:space="preserve"> про успіхи </w:t>
      </w:r>
      <w:r w:rsidR="00A05131">
        <w:rPr>
          <w:sz w:val="28"/>
          <w:szCs w:val="28"/>
          <w:lang w:val="uk-UA"/>
        </w:rPr>
        <w:t>дитини</w:t>
      </w:r>
      <w:r w:rsidRPr="003371DB">
        <w:rPr>
          <w:sz w:val="28"/>
          <w:szCs w:val="28"/>
        </w:rPr>
        <w:t xml:space="preserve">, старанність, уважність та відповідальність за доручення. Можна повідомити про певні його труднощі, попросити про зустріч. Варто висловити щиру подяку за </w:t>
      </w:r>
      <w:r w:rsidRPr="003371DB">
        <w:rPr>
          <w:sz w:val="28"/>
          <w:szCs w:val="28"/>
        </w:rPr>
        <w:lastRenderedPageBreak/>
        <w:t xml:space="preserve">хороше виховання дитини. Лист передають батькам через їх дитину, попередньо ознайомивши її із змістом. 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A05131">
        <w:rPr>
          <w:i/>
          <w:sz w:val="28"/>
          <w:szCs w:val="28"/>
          <w:u w:val="single"/>
        </w:rPr>
        <w:t>Консультації батькам.</w:t>
      </w:r>
      <w:r w:rsidRPr="003371DB">
        <w:rPr>
          <w:sz w:val="28"/>
          <w:szCs w:val="28"/>
        </w:rPr>
        <w:t xml:space="preserve"> Передбачають надання конкретних рекомендацій, порад з актуальних для батьків питань.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A05131">
        <w:rPr>
          <w:i/>
          <w:sz w:val="28"/>
          <w:szCs w:val="28"/>
          <w:u w:val="single"/>
        </w:rPr>
        <w:t>Запрошення батькі</w:t>
      </w:r>
      <w:proofErr w:type="gramStart"/>
      <w:r w:rsidRPr="00A05131">
        <w:rPr>
          <w:i/>
          <w:sz w:val="28"/>
          <w:szCs w:val="28"/>
          <w:u w:val="single"/>
        </w:rPr>
        <w:t>в</w:t>
      </w:r>
      <w:proofErr w:type="gramEnd"/>
      <w:r w:rsidRPr="00A05131">
        <w:rPr>
          <w:i/>
          <w:sz w:val="28"/>
          <w:szCs w:val="28"/>
          <w:u w:val="single"/>
        </w:rPr>
        <w:t xml:space="preserve"> до </w:t>
      </w:r>
      <w:r w:rsidR="00A05131">
        <w:rPr>
          <w:i/>
          <w:sz w:val="28"/>
          <w:szCs w:val="28"/>
          <w:u w:val="single"/>
          <w:lang w:val="uk-UA"/>
        </w:rPr>
        <w:t>закладу</w:t>
      </w:r>
      <w:r w:rsidRPr="003371DB">
        <w:rPr>
          <w:sz w:val="28"/>
          <w:szCs w:val="28"/>
        </w:rPr>
        <w:t>. Найчастіше це роблять для ко</w:t>
      </w:r>
      <w:r w:rsidR="00A05131">
        <w:rPr>
          <w:sz w:val="28"/>
          <w:szCs w:val="28"/>
        </w:rPr>
        <w:t>нфіденційної розмови про  проблеми дитини</w:t>
      </w:r>
      <w:r w:rsidRPr="003371DB">
        <w:rPr>
          <w:sz w:val="28"/>
          <w:szCs w:val="28"/>
        </w:rPr>
        <w:t xml:space="preserve">. </w:t>
      </w:r>
      <w:proofErr w:type="gramStart"/>
      <w:r w:rsidRPr="003371DB">
        <w:rPr>
          <w:sz w:val="28"/>
          <w:szCs w:val="28"/>
        </w:rPr>
        <w:t>П</w:t>
      </w:r>
      <w:proofErr w:type="gramEnd"/>
      <w:r w:rsidRPr="003371DB">
        <w:rPr>
          <w:sz w:val="28"/>
          <w:szCs w:val="28"/>
        </w:rPr>
        <w:t>ід час бесіди важливо дотримуватися педагогічного такту, створити атмосферу довіри. Педагог висловлює свої міркування, відповідає на запитання батьків, надає корисні поради. Необхідно пам'ятати, що надмірне звертання уваги на</w:t>
      </w:r>
      <w:r w:rsidR="00A05131">
        <w:rPr>
          <w:sz w:val="28"/>
          <w:szCs w:val="28"/>
        </w:rPr>
        <w:t xml:space="preserve"> недоліки </w:t>
      </w:r>
      <w:r w:rsidR="00A05131">
        <w:rPr>
          <w:sz w:val="28"/>
          <w:szCs w:val="28"/>
          <w:lang w:val="uk-UA"/>
        </w:rPr>
        <w:t>гуртківця</w:t>
      </w:r>
      <w:r w:rsidRPr="003371DB">
        <w:rPr>
          <w:sz w:val="28"/>
          <w:szCs w:val="28"/>
        </w:rPr>
        <w:t xml:space="preserve"> викликає в батьків неприязнь</w:t>
      </w:r>
      <w:r w:rsidR="00A05131">
        <w:rPr>
          <w:sz w:val="28"/>
          <w:szCs w:val="28"/>
        </w:rPr>
        <w:t xml:space="preserve">, насторогу, навіть якщо </w:t>
      </w:r>
      <w:r w:rsidR="00A05131">
        <w:rPr>
          <w:sz w:val="28"/>
          <w:szCs w:val="28"/>
          <w:lang w:val="uk-UA"/>
        </w:rPr>
        <w:t xml:space="preserve">керівник гуртка </w:t>
      </w:r>
      <w:r w:rsidRPr="003371DB">
        <w:rPr>
          <w:sz w:val="28"/>
          <w:szCs w:val="28"/>
        </w:rPr>
        <w:t xml:space="preserve"> має рацію.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A05131">
        <w:rPr>
          <w:i/>
          <w:sz w:val="28"/>
          <w:szCs w:val="28"/>
          <w:u w:val="single"/>
        </w:rPr>
        <w:t>Тематичні вечори запитань і відповідей.</w:t>
      </w:r>
      <w:r w:rsidRPr="003371DB">
        <w:rPr>
          <w:sz w:val="28"/>
          <w:szCs w:val="28"/>
        </w:rPr>
        <w:t xml:space="preserve"> Сприяють глибокому </w:t>
      </w:r>
      <w:proofErr w:type="gramStart"/>
      <w:r w:rsidRPr="003371DB">
        <w:rPr>
          <w:sz w:val="28"/>
          <w:szCs w:val="28"/>
        </w:rPr>
        <w:t>п</w:t>
      </w:r>
      <w:proofErr w:type="gramEnd"/>
      <w:r w:rsidRPr="003371DB">
        <w:rPr>
          <w:sz w:val="28"/>
          <w:szCs w:val="28"/>
        </w:rPr>
        <w:t xml:space="preserve">ізнанню методики сімейного виховання. На них запрошують працівників правоохоронних органів, лікарів, психологів, </w:t>
      </w:r>
      <w:proofErr w:type="gramStart"/>
      <w:r w:rsidRPr="003371DB">
        <w:rPr>
          <w:sz w:val="28"/>
          <w:szCs w:val="28"/>
        </w:rPr>
        <w:t>соц</w:t>
      </w:r>
      <w:proofErr w:type="gramEnd"/>
      <w:r w:rsidRPr="003371DB">
        <w:rPr>
          <w:sz w:val="28"/>
          <w:szCs w:val="28"/>
        </w:rPr>
        <w:t>іальних працівників, фахівців, які опікуються проблемами виховання молоді.</w:t>
      </w:r>
    </w:p>
    <w:p w:rsidR="003371DB" w:rsidRPr="00A05131" w:rsidRDefault="003371DB" w:rsidP="003371DB">
      <w:pPr>
        <w:pStyle w:val="a3"/>
        <w:jc w:val="both"/>
        <w:rPr>
          <w:sz w:val="28"/>
          <w:szCs w:val="28"/>
          <w:lang w:val="uk-UA"/>
        </w:rPr>
      </w:pPr>
      <w:r w:rsidRPr="00A05131">
        <w:rPr>
          <w:i/>
          <w:sz w:val="28"/>
          <w:szCs w:val="28"/>
          <w:u w:val="single"/>
        </w:rPr>
        <w:t xml:space="preserve">Ознайомлення батьків з </w:t>
      </w:r>
      <w:proofErr w:type="gramStart"/>
      <w:r w:rsidRPr="00A05131">
        <w:rPr>
          <w:i/>
          <w:sz w:val="28"/>
          <w:szCs w:val="28"/>
          <w:u w:val="single"/>
        </w:rPr>
        <w:t>психолого-педагог</w:t>
      </w:r>
      <w:proofErr w:type="gramEnd"/>
      <w:r w:rsidRPr="00A05131">
        <w:rPr>
          <w:i/>
          <w:sz w:val="28"/>
          <w:szCs w:val="28"/>
          <w:u w:val="single"/>
        </w:rPr>
        <w:t>ічною літературою</w:t>
      </w:r>
      <w:r w:rsidRPr="003371DB">
        <w:rPr>
          <w:sz w:val="28"/>
          <w:szCs w:val="28"/>
        </w:rPr>
        <w:t xml:space="preserve">. Передбачає відбір і надання рекомендацій щодо психолого-педагогічної, науково-популярної літератури для батьків </w:t>
      </w:r>
      <w:proofErr w:type="gramStart"/>
      <w:r w:rsidRPr="003371DB">
        <w:rPr>
          <w:sz w:val="28"/>
          <w:szCs w:val="28"/>
        </w:rPr>
        <w:t>в</w:t>
      </w:r>
      <w:proofErr w:type="gramEnd"/>
      <w:r w:rsidRPr="003371DB">
        <w:rPr>
          <w:sz w:val="28"/>
          <w:szCs w:val="28"/>
        </w:rPr>
        <w:t xml:space="preserve">ідповідно до проблем, які </w:t>
      </w:r>
      <w:r w:rsidR="00A05131">
        <w:rPr>
          <w:sz w:val="28"/>
          <w:szCs w:val="28"/>
          <w:lang w:val="uk-UA"/>
        </w:rPr>
        <w:t>можуть виникнути у дитини.</w:t>
      </w:r>
    </w:p>
    <w:p w:rsidR="00043EBE" w:rsidRDefault="003371DB" w:rsidP="003371DB">
      <w:pPr>
        <w:pStyle w:val="a3"/>
        <w:jc w:val="both"/>
        <w:rPr>
          <w:sz w:val="28"/>
          <w:szCs w:val="28"/>
          <w:lang w:val="uk-UA"/>
        </w:rPr>
      </w:pPr>
      <w:r w:rsidRPr="00A05131">
        <w:rPr>
          <w:sz w:val="28"/>
          <w:szCs w:val="28"/>
          <w:lang w:val="uk-UA"/>
        </w:rPr>
        <w:t xml:space="preserve">Для забезпечення форм і змісту співпраці </w:t>
      </w:r>
      <w:r w:rsidR="00A05131">
        <w:rPr>
          <w:sz w:val="28"/>
          <w:szCs w:val="28"/>
          <w:lang w:val="uk-UA"/>
        </w:rPr>
        <w:t>ПНЗ</w:t>
      </w:r>
      <w:r w:rsidRPr="00A05131">
        <w:rPr>
          <w:sz w:val="28"/>
          <w:szCs w:val="28"/>
          <w:lang w:val="uk-UA"/>
        </w:rPr>
        <w:t xml:space="preserve"> і батьків використовують усні журнали; педагогічний десант (виступи педагогів на підприємствах). </w:t>
      </w:r>
      <w:r w:rsidRPr="00043EBE">
        <w:rPr>
          <w:sz w:val="28"/>
          <w:szCs w:val="28"/>
          <w:lang w:val="uk-UA"/>
        </w:rPr>
        <w:t>Ефективними є спільні тематичні заходи «дерево родоводу» — зустрічі поколінь; «у сімейному колі» (індивідуальні консультації, зустрічі з лікарями, психологами, юристами); «родинний міст» — зустрічі з батьками та обговорення проблем виховання; «народна світлиця» — звернення до народних традицій у сімейному вихованні; «день добрих справ» — спільна трудова діяльність педагогів, батьків і дітей; «дискусійний клуб» — обговорення проблемних питань виховання; «аукціон ідей сімейного виховання», «батьківський ринг», «дні довіри», «сімейні дні в класі» тощо.</w:t>
      </w:r>
    </w:p>
    <w:p w:rsidR="003371DB" w:rsidRPr="00043EBE" w:rsidRDefault="003371DB" w:rsidP="00043EBE">
      <w:pPr>
        <w:pStyle w:val="a3"/>
        <w:ind w:firstLine="708"/>
        <w:jc w:val="both"/>
        <w:rPr>
          <w:sz w:val="28"/>
          <w:szCs w:val="28"/>
          <w:lang w:val="uk-UA"/>
        </w:rPr>
      </w:pPr>
      <w:r w:rsidRPr="003371DB">
        <w:rPr>
          <w:sz w:val="28"/>
          <w:szCs w:val="28"/>
        </w:rPr>
        <w:t>Дбаючи про ефектив</w:t>
      </w:r>
      <w:r w:rsidR="00043EBE">
        <w:rPr>
          <w:sz w:val="28"/>
          <w:szCs w:val="28"/>
        </w:rPr>
        <w:t xml:space="preserve">ну взаємодію з батьками, </w:t>
      </w:r>
      <w:r w:rsidR="00043EBE">
        <w:rPr>
          <w:sz w:val="28"/>
          <w:szCs w:val="28"/>
          <w:lang w:val="uk-UA"/>
        </w:rPr>
        <w:t>педагог</w:t>
      </w:r>
      <w:r w:rsidRPr="003371DB">
        <w:rPr>
          <w:sz w:val="28"/>
          <w:szCs w:val="28"/>
        </w:rPr>
        <w:t xml:space="preserve"> повинен враховувати важливість таких чинникі</w:t>
      </w:r>
      <w:proofErr w:type="gramStart"/>
      <w:r w:rsidRPr="003371DB">
        <w:rPr>
          <w:sz w:val="28"/>
          <w:szCs w:val="28"/>
        </w:rPr>
        <w:t>в</w:t>
      </w:r>
      <w:proofErr w:type="gramEnd"/>
      <w:r w:rsidRPr="003371DB">
        <w:rPr>
          <w:sz w:val="28"/>
          <w:szCs w:val="28"/>
        </w:rPr>
        <w:t>: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043EBE">
        <w:rPr>
          <w:b/>
          <w:i/>
          <w:sz w:val="28"/>
          <w:szCs w:val="28"/>
        </w:rPr>
        <w:t>1. Запрошення батьків до співробітництва.</w:t>
      </w:r>
      <w:r w:rsidR="00043EBE">
        <w:rPr>
          <w:sz w:val="28"/>
          <w:szCs w:val="28"/>
        </w:rPr>
        <w:t xml:space="preserve"> </w:t>
      </w:r>
      <w:r w:rsidR="00043EBE">
        <w:rPr>
          <w:sz w:val="28"/>
          <w:szCs w:val="28"/>
          <w:lang w:val="uk-UA"/>
        </w:rPr>
        <w:t>Іноді керівник гуртка</w:t>
      </w:r>
      <w:r w:rsidRPr="003371DB">
        <w:rPr>
          <w:sz w:val="28"/>
          <w:szCs w:val="28"/>
        </w:rPr>
        <w:t xml:space="preserve"> вважа</w:t>
      </w:r>
      <w:proofErr w:type="gramStart"/>
      <w:r w:rsidRPr="003371DB">
        <w:rPr>
          <w:sz w:val="28"/>
          <w:szCs w:val="28"/>
        </w:rPr>
        <w:t>є,</w:t>
      </w:r>
      <w:proofErr w:type="gramEnd"/>
      <w:r w:rsidRPr="003371DB">
        <w:rPr>
          <w:sz w:val="28"/>
          <w:szCs w:val="28"/>
        </w:rPr>
        <w:t xml:space="preserve"> що батьки перебувають в опозиції до нього. Намагаючись запобігти можливим запереченням з їх боку, він починає розмову в директивному тоні замість того, щоб зрозумі</w:t>
      </w:r>
      <w:proofErr w:type="gramStart"/>
      <w:r w:rsidRPr="003371DB">
        <w:rPr>
          <w:sz w:val="28"/>
          <w:szCs w:val="28"/>
        </w:rPr>
        <w:t>ти їх</w:t>
      </w:r>
      <w:proofErr w:type="gramEnd"/>
      <w:r w:rsidRPr="003371DB">
        <w:rPr>
          <w:sz w:val="28"/>
          <w:szCs w:val="28"/>
        </w:rPr>
        <w:t xml:space="preserve"> почуття, виявивши стриманість, відкритість. Доброзичливість, відкритість у спілкуванні з батьками — </w:t>
      </w:r>
      <w:proofErr w:type="gramStart"/>
      <w:r w:rsidRPr="003371DB">
        <w:rPr>
          <w:sz w:val="28"/>
          <w:szCs w:val="28"/>
        </w:rPr>
        <w:t>перший</w:t>
      </w:r>
      <w:proofErr w:type="gramEnd"/>
      <w:r w:rsidRPr="003371DB">
        <w:rPr>
          <w:sz w:val="28"/>
          <w:szCs w:val="28"/>
        </w:rPr>
        <w:t xml:space="preserve"> крок до співпраці з ними.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043EBE">
        <w:rPr>
          <w:b/>
          <w:i/>
          <w:sz w:val="28"/>
          <w:szCs w:val="28"/>
        </w:rPr>
        <w:t xml:space="preserve">2. Дотримання позиції </w:t>
      </w:r>
      <w:proofErr w:type="gramStart"/>
      <w:r w:rsidRPr="00043EBE">
        <w:rPr>
          <w:b/>
          <w:i/>
          <w:sz w:val="28"/>
          <w:szCs w:val="28"/>
        </w:rPr>
        <w:t>р</w:t>
      </w:r>
      <w:proofErr w:type="gramEnd"/>
      <w:r w:rsidRPr="00043EBE">
        <w:rPr>
          <w:b/>
          <w:i/>
          <w:sz w:val="28"/>
          <w:szCs w:val="28"/>
        </w:rPr>
        <w:t>івноправності.</w:t>
      </w:r>
      <w:r w:rsidR="00043EBE">
        <w:rPr>
          <w:sz w:val="28"/>
          <w:szCs w:val="28"/>
        </w:rPr>
        <w:t xml:space="preserve"> Об'єднання зусиль </w:t>
      </w:r>
      <w:r w:rsidR="00043EBE">
        <w:rPr>
          <w:sz w:val="28"/>
          <w:szCs w:val="28"/>
          <w:lang w:val="uk-UA"/>
        </w:rPr>
        <w:t>педагога</w:t>
      </w:r>
      <w:r w:rsidR="00043EBE">
        <w:rPr>
          <w:sz w:val="28"/>
          <w:szCs w:val="28"/>
        </w:rPr>
        <w:t xml:space="preserve"> та сім'ї </w:t>
      </w:r>
      <w:r w:rsidR="00043EBE">
        <w:rPr>
          <w:sz w:val="28"/>
          <w:szCs w:val="28"/>
          <w:lang w:val="uk-UA"/>
        </w:rPr>
        <w:t>вихованця</w:t>
      </w:r>
      <w:r w:rsidRPr="003371DB">
        <w:rPr>
          <w:sz w:val="28"/>
          <w:szCs w:val="28"/>
        </w:rPr>
        <w:t xml:space="preserve"> можливе за взаємного визнання ними рівноправності.</w:t>
      </w:r>
      <w:r w:rsidR="00043EBE">
        <w:rPr>
          <w:sz w:val="28"/>
          <w:szCs w:val="28"/>
        </w:rPr>
        <w:t xml:space="preserve"> Перший крок має зробити </w:t>
      </w:r>
      <w:r w:rsidR="00043EBE">
        <w:rPr>
          <w:sz w:val="28"/>
          <w:szCs w:val="28"/>
          <w:lang w:val="uk-UA"/>
        </w:rPr>
        <w:t>керівник гуртка</w:t>
      </w:r>
      <w:r w:rsidRPr="003371DB">
        <w:rPr>
          <w:sz w:val="28"/>
          <w:szCs w:val="28"/>
        </w:rPr>
        <w:t>, оскільки до цього його зобов'язує професійний обов'язок.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043EBE">
        <w:rPr>
          <w:b/>
          <w:i/>
          <w:sz w:val="28"/>
          <w:szCs w:val="28"/>
        </w:rPr>
        <w:lastRenderedPageBreak/>
        <w:t>3. Визнання важливості батьків у співпраці.</w:t>
      </w:r>
      <w:r w:rsidR="00043EBE">
        <w:rPr>
          <w:sz w:val="28"/>
          <w:szCs w:val="28"/>
        </w:rPr>
        <w:t xml:space="preserve"> </w:t>
      </w:r>
      <w:r w:rsidR="00043EBE">
        <w:rPr>
          <w:sz w:val="28"/>
          <w:szCs w:val="28"/>
          <w:lang w:val="uk-UA"/>
        </w:rPr>
        <w:t>Керівник гуртка</w:t>
      </w:r>
      <w:r w:rsidRPr="003371DB">
        <w:rPr>
          <w:sz w:val="28"/>
          <w:szCs w:val="28"/>
        </w:rPr>
        <w:t xml:space="preserve"> повинен завжди наголошувати на важливій ролі батькі</w:t>
      </w:r>
      <w:proofErr w:type="gramStart"/>
      <w:r w:rsidRPr="003371DB">
        <w:rPr>
          <w:sz w:val="28"/>
          <w:szCs w:val="28"/>
        </w:rPr>
        <w:t>в</w:t>
      </w:r>
      <w:proofErr w:type="gramEnd"/>
      <w:r w:rsidRPr="003371DB">
        <w:rPr>
          <w:sz w:val="28"/>
          <w:szCs w:val="28"/>
        </w:rPr>
        <w:t xml:space="preserve"> у вихованні та розвитку дитини.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043EBE">
        <w:rPr>
          <w:b/>
          <w:i/>
          <w:sz w:val="28"/>
          <w:szCs w:val="28"/>
        </w:rPr>
        <w:t>4. Вияв любові, захопленості їх дитиною.</w:t>
      </w:r>
      <w:r w:rsidRPr="003371DB">
        <w:rPr>
          <w:sz w:val="28"/>
          <w:szCs w:val="28"/>
        </w:rPr>
        <w:t xml:space="preserve"> Психологічний контакт із батьками в</w:t>
      </w:r>
      <w:r w:rsidR="00043EBE">
        <w:rPr>
          <w:sz w:val="28"/>
          <w:szCs w:val="28"/>
        </w:rPr>
        <w:t xml:space="preserve">иникає одразу, як тільки </w:t>
      </w:r>
      <w:r w:rsidR="00043EBE">
        <w:rPr>
          <w:sz w:val="28"/>
          <w:szCs w:val="28"/>
          <w:lang w:val="uk-UA"/>
        </w:rPr>
        <w:t xml:space="preserve">педагог </w:t>
      </w:r>
      <w:r w:rsidRPr="003371DB">
        <w:rPr>
          <w:sz w:val="28"/>
          <w:szCs w:val="28"/>
        </w:rPr>
        <w:t xml:space="preserve"> виявляє розуміння дитини, симпатизує їй, бачить позитивні та негативні риси. Батьки, </w:t>
      </w:r>
      <w:r w:rsidR="00043EBE">
        <w:rPr>
          <w:sz w:val="28"/>
          <w:szCs w:val="28"/>
        </w:rPr>
        <w:t xml:space="preserve">відчувши доброзичливість </w:t>
      </w:r>
      <w:r w:rsidR="00043EBE">
        <w:rPr>
          <w:sz w:val="28"/>
          <w:szCs w:val="28"/>
          <w:lang w:val="uk-UA"/>
        </w:rPr>
        <w:t>керівника гуртка</w:t>
      </w:r>
      <w:r w:rsidRPr="003371DB">
        <w:rPr>
          <w:sz w:val="28"/>
          <w:szCs w:val="28"/>
        </w:rPr>
        <w:t>, більш охоче спілкуються з ним, налаштовуються на співпрацю.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043EBE">
        <w:rPr>
          <w:b/>
          <w:i/>
          <w:sz w:val="28"/>
          <w:szCs w:val="28"/>
        </w:rPr>
        <w:t>5. Пошук нових форм співпраці</w:t>
      </w:r>
      <w:r w:rsidR="00043EBE">
        <w:rPr>
          <w:sz w:val="28"/>
          <w:szCs w:val="28"/>
        </w:rPr>
        <w:t xml:space="preserve">. </w:t>
      </w:r>
      <w:r w:rsidR="00043EBE">
        <w:rPr>
          <w:sz w:val="28"/>
          <w:szCs w:val="28"/>
          <w:lang w:val="uk-UA"/>
        </w:rPr>
        <w:t>Керівник гуртка</w:t>
      </w:r>
      <w:r w:rsidRPr="003371DB">
        <w:rPr>
          <w:sz w:val="28"/>
          <w:szCs w:val="28"/>
        </w:rPr>
        <w:t xml:space="preserve"> може запропонувати одному з батьків організувати батьківські збори, разом визначивши їх тематику, структуру тощо. Особливо корисний обмін думками з батьками щодо налагодження взаєморозуміння з дітьми.</w:t>
      </w:r>
    </w:p>
    <w:p w:rsidR="003371DB" w:rsidRPr="003371DB" w:rsidRDefault="003371DB" w:rsidP="00043EBE">
      <w:pPr>
        <w:pStyle w:val="a3"/>
        <w:ind w:firstLine="708"/>
        <w:jc w:val="both"/>
        <w:rPr>
          <w:sz w:val="28"/>
          <w:szCs w:val="28"/>
        </w:rPr>
      </w:pPr>
      <w:r w:rsidRPr="003371DB">
        <w:rPr>
          <w:sz w:val="28"/>
          <w:szCs w:val="28"/>
        </w:rPr>
        <w:t xml:space="preserve">Процес налагодження взаємодії з батьками ефективний за дотримання педагогом </w:t>
      </w:r>
      <w:proofErr w:type="gramStart"/>
      <w:r w:rsidRPr="003371DB">
        <w:rPr>
          <w:sz w:val="28"/>
          <w:szCs w:val="28"/>
        </w:rPr>
        <w:t>психолого-педагог</w:t>
      </w:r>
      <w:proofErr w:type="gramEnd"/>
      <w:r w:rsidRPr="003371DB">
        <w:rPr>
          <w:sz w:val="28"/>
          <w:szCs w:val="28"/>
        </w:rPr>
        <w:t>ічних правил та вимог. До них належать: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3371DB">
        <w:rPr>
          <w:sz w:val="28"/>
          <w:szCs w:val="28"/>
        </w:rPr>
        <w:t xml:space="preserve">— </w:t>
      </w:r>
      <w:r w:rsidRPr="00043EBE">
        <w:rPr>
          <w:i/>
          <w:sz w:val="28"/>
          <w:szCs w:val="28"/>
        </w:rPr>
        <w:t xml:space="preserve">використання заходів, спрямованих на </w:t>
      </w:r>
      <w:proofErr w:type="gramStart"/>
      <w:r w:rsidRPr="00043EBE">
        <w:rPr>
          <w:i/>
          <w:sz w:val="28"/>
          <w:szCs w:val="28"/>
        </w:rPr>
        <w:t>п</w:t>
      </w:r>
      <w:proofErr w:type="gramEnd"/>
      <w:r w:rsidRPr="00043EBE">
        <w:rPr>
          <w:i/>
          <w:sz w:val="28"/>
          <w:szCs w:val="28"/>
        </w:rPr>
        <w:t>ідвищення авторитету батьків</w:t>
      </w:r>
      <w:r w:rsidRPr="003371DB">
        <w:rPr>
          <w:sz w:val="28"/>
          <w:szCs w:val="28"/>
        </w:rPr>
        <w:t xml:space="preserve">. У спілкуванні з батьками слід уникати категоричного тону, який може спровокувати образи, роздратування. Нормою мають стати стосунки, засновані на взаємоповазі. </w:t>
      </w:r>
      <w:proofErr w:type="gramStart"/>
      <w:r w:rsidRPr="003371DB">
        <w:rPr>
          <w:sz w:val="28"/>
          <w:szCs w:val="28"/>
        </w:rPr>
        <w:t>Ц</w:t>
      </w:r>
      <w:proofErr w:type="gramEnd"/>
      <w:r w:rsidRPr="003371DB">
        <w:rPr>
          <w:sz w:val="28"/>
          <w:szCs w:val="28"/>
        </w:rPr>
        <w:t>інність їх полягає у розвитку почуття власної відповідальності, вимогливості, громадянського обов'язку як учителів, так і батьків;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3371DB">
        <w:rPr>
          <w:sz w:val="28"/>
          <w:szCs w:val="28"/>
        </w:rPr>
        <w:t xml:space="preserve">— </w:t>
      </w:r>
      <w:r w:rsidRPr="00043EBE">
        <w:rPr>
          <w:i/>
          <w:sz w:val="28"/>
          <w:szCs w:val="28"/>
        </w:rPr>
        <w:t xml:space="preserve">довіра до виховних можливостей батьків, </w:t>
      </w:r>
      <w:proofErr w:type="gramStart"/>
      <w:r w:rsidRPr="00043EBE">
        <w:rPr>
          <w:i/>
          <w:sz w:val="28"/>
          <w:szCs w:val="28"/>
        </w:rPr>
        <w:t>п</w:t>
      </w:r>
      <w:proofErr w:type="gramEnd"/>
      <w:r w:rsidRPr="00043EBE">
        <w:rPr>
          <w:i/>
          <w:sz w:val="28"/>
          <w:szCs w:val="28"/>
        </w:rPr>
        <w:t>ідвищення рівня їх педагогічної культури й активності у вихованні.</w:t>
      </w:r>
      <w:r w:rsidRPr="003371DB">
        <w:rPr>
          <w:sz w:val="28"/>
          <w:szCs w:val="28"/>
        </w:rPr>
        <w:t xml:space="preserve"> Психологічно батьки</w:t>
      </w:r>
      <w:r w:rsidR="00043EBE">
        <w:rPr>
          <w:sz w:val="28"/>
          <w:szCs w:val="28"/>
        </w:rPr>
        <w:t xml:space="preserve"> готові підтримати потреби </w:t>
      </w:r>
      <w:r w:rsidR="00043EBE">
        <w:rPr>
          <w:sz w:val="28"/>
          <w:szCs w:val="28"/>
          <w:lang w:val="uk-UA"/>
        </w:rPr>
        <w:t>позашкільного закладу</w:t>
      </w:r>
      <w:r w:rsidRPr="003371DB">
        <w:rPr>
          <w:sz w:val="28"/>
          <w:szCs w:val="28"/>
        </w:rPr>
        <w:t xml:space="preserve">. Навіть ті батьки, які не мають педагогічної </w:t>
      </w:r>
      <w:proofErr w:type="gramStart"/>
      <w:r w:rsidRPr="003371DB">
        <w:rPr>
          <w:sz w:val="28"/>
          <w:szCs w:val="28"/>
        </w:rPr>
        <w:t>п</w:t>
      </w:r>
      <w:proofErr w:type="gramEnd"/>
      <w:r w:rsidRPr="003371DB">
        <w:rPr>
          <w:sz w:val="28"/>
          <w:szCs w:val="28"/>
        </w:rPr>
        <w:t>ідготовки й освіти, з розумінням і відповідальністю ставляться до виховання дітей;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3371DB">
        <w:rPr>
          <w:sz w:val="28"/>
          <w:szCs w:val="28"/>
        </w:rPr>
        <w:t xml:space="preserve">— </w:t>
      </w:r>
      <w:r w:rsidRPr="00043EBE">
        <w:rPr>
          <w:i/>
          <w:sz w:val="28"/>
          <w:szCs w:val="28"/>
        </w:rPr>
        <w:t>педагогічний такт, неприпустимість необережного втручання в життя сім'ї.</w:t>
      </w:r>
      <w:r w:rsidR="00043EBE">
        <w:rPr>
          <w:sz w:val="28"/>
          <w:szCs w:val="28"/>
        </w:rPr>
        <w:t xml:space="preserve"> К</w:t>
      </w:r>
      <w:r w:rsidRPr="003371DB">
        <w:rPr>
          <w:sz w:val="28"/>
          <w:szCs w:val="28"/>
        </w:rPr>
        <w:t>ерівник</w:t>
      </w:r>
      <w:r w:rsidR="00043EBE">
        <w:rPr>
          <w:sz w:val="28"/>
          <w:szCs w:val="28"/>
          <w:lang w:val="uk-UA"/>
        </w:rPr>
        <w:t xml:space="preserve"> гуртка</w:t>
      </w:r>
      <w:r w:rsidRPr="003371DB">
        <w:rPr>
          <w:sz w:val="28"/>
          <w:szCs w:val="28"/>
        </w:rPr>
        <w:t xml:space="preserve"> — особа офіційна, але за специфікою своєї роботи може стати </w:t>
      </w:r>
      <w:proofErr w:type="gramStart"/>
      <w:r w:rsidRPr="003371DB">
        <w:rPr>
          <w:sz w:val="28"/>
          <w:szCs w:val="28"/>
        </w:rPr>
        <w:t>св</w:t>
      </w:r>
      <w:proofErr w:type="gramEnd"/>
      <w:r w:rsidRPr="003371DB">
        <w:rPr>
          <w:sz w:val="28"/>
          <w:szCs w:val="28"/>
        </w:rPr>
        <w:t>ідком стосунків, які приховуються від сторонніх. Якою б не здавалася йому сім'я,</w:t>
      </w:r>
      <w:r w:rsidR="00043EBE">
        <w:rPr>
          <w:sz w:val="28"/>
          <w:szCs w:val="28"/>
        </w:rPr>
        <w:t xml:space="preserve"> </w:t>
      </w:r>
      <w:r w:rsidR="00043EBE">
        <w:rPr>
          <w:sz w:val="28"/>
          <w:szCs w:val="28"/>
          <w:lang w:val="uk-UA"/>
        </w:rPr>
        <w:t>педагог</w:t>
      </w:r>
      <w:r w:rsidRPr="003371DB">
        <w:rPr>
          <w:sz w:val="28"/>
          <w:szCs w:val="28"/>
        </w:rPr>
        <w:t xml:space="preserve"> повинен бути тактовним, ввічливим, інформацію про сім'ю використовувати лише для допомоги батькам у вихованні дитини;</w:t>
      </w:r>
    </w:p>
    <w:p w:rsidR="003371DB" w:rsidRPr="003371DB" w:rsidRDefault="003371DB" w:rsidP="003371DB">
      <w:pPr>
        <w:pStyle w:val="a3"/>
        <w:jc w:val="both"/>
        <w:rPr>
          <w:sz w:val="28"/>
          <w:szCs w:val="28"/>
        </w:rPr>
      </w:pPr>
      <w:r w:rsidRPr="003371DB">
        <w:rPr>
          <w:sz w:val="28"/>
          <w:szCs w:val="28"/>
        </w:rPr>
        <w:t xml:space="preserve">— </w:t>
      </w:r>
      <w:r w:rsidRPr="00043EBE">
        <w:rPr>
          <w:i/>
          <w:sz w:val="28"/>
          <w:szCs w:val="28"/>
        </w:rPr>
        <w:t>життєстверджуючий, мажорний настрій при вирішенні проблем виховання, опора на позитивні риси дитини, орієнтація на успішний розвиток особистості</w:t>
      </w:r>
      <w:r w:rsidRPr="003371DB">
        <w:rPr>
          <w:sz w:val="28"/>
          <w:szCs w:val="28"/>
        </w:rPr>
        <w:t>. Формування особистості дитини передбачає подолання труднощів, протиріч у її житті. Важливо, щоб це сприймалося як вияв закономірностей розвитку (</w:t>
      </w:r>
      <w:proofErr w:type="gramStart"/>
      <w:r w:rsidRPr="003371DB">
        <w:rPr>
          <w:sz w:val="28"/>
          <w:szCs w:val="28"/>
        </w:rPr>
        <w:t>нерівном</w:t>
      </w:r>
      <w:proofErr w:type="gramEnd"/>
      <w:r w:rsidRPr="003371DB">
        <w:rPr>
          <w:sz w:val="28"/>
          <w:szCs w:val="28"/>
        </w:rPr>
        <w:t>ірність, стрибкоподібний характер, причинно-наслідкова обумовленість, вибіркове ставлення дитини до виховних впливів), тоді складнощі, протиріччя, несподівані результати не викликатимуть розгубленості у педагога.</w:t>
      </w:r>
    </w:p>
    <w:p w:rsidR="00A37180" w:rsidRPr="003371DB" w:rsidRDefault="00BA6EFF" w:rsidP="003371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7180" w:rsidRPr="003371DB" w:rsidSect="00F41470">
      <w:footerReference w:type="default" r:id="rId6"/>
      <w:pgSz w:w="11906" w:h="16838"/>
      <w:pgMar w:top="709" w:right="850" w:bottom="709" w:left="993" w:header="708" w:footer="708" w:gutter="0"/>
      <w:pgBorders w:display="firstPage"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FF" w:rsidRDefault="00BA6EFF" w:rsidP="00F41470">
      <w:pPr>
        <w:spacing w:after="0" w:line="240" w:lineRule="auto"/>
      </w:pPr>
      <w:r>
        <w:separator/>
      </w:r>
    </w:p>
  </w:endnote>
  <w:endnote w:type="continuationSeparator" w:id="0">
    <w:p w:rsidR="00BA6EFF" w:rsidRDefault="00BA6EFF" w:rsidP="00F4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579"/>
      <w:docPartObj>
        <w:docPartGallery w:val="Page Numbers (Bottom of Page)"/>
        <w:docPartUnique/>
      </w:docPartObj>
    </w:sdtPr>
    <w:sdtContent>
      <w:p w:rsidR="00F41470" w:rsidRDefault="00F41470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41470" w:rsidRDefault="00F414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FF" w:rsidRDefault="00BA6EFF" w:rsidP="00F41470">
      <w:pPr>
        <w:spacing w:after="0" w:line="240" w:lineRule="auto"/>
      </w:pPr>
      <w:r>
        <w:separator/>
      </w:r>
    </w:p>
  </w:footnote>
  <w:footnote w:type="continuationSeparator" w:id="0">
    <w:p w:rsidR="00BA6EFF" w:rsidRDefault="00BA6EFF" w:rsidP="00F41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1DB"/>
    <w:rsid w:val="00043EBE"/>
    <w:rsid w:val="00132116"/>
    <w:rsid w:val="003371DB"/>
    <w:rsid w:val="0051420D"/>
    <w:rsid w:val="005B652B"/>
    <w:rsid w:val="009B1214"/>
    <w:rsid w:val="00A05131"/>
    <w:rsid w:val="00BA6EFF"/>
    <w:rsid w:val="00DE7BBC"/>
    <w:rsid w:val="00E273CE"/>
    <w:rsid w:val="00F41470"/>
    <w:rsid w:val="00FB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14"/>
  </w:style>
  <w:style w:type="paragraph" w:styleId="2">
    <w:name w:val="heading 2"/>
    <w:basedOn w:val="a"/>
    <w:link w:val="20"/>
    <w:uiPriority w:val="9"/>
    <w:qFormat/>
    <w:rsid w:val="00337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4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1470"/>
  </w:style>
  <w:style w:type="paragraph" w:styleId="a6">
    <w:name w:val="footer"/>
    <w:basedOn w:val="a"/>
    <w:link w:val="a7"/>
    <w:uiPriority w:val="99"/>
    <w:unhideWhenUsed/>
    <w:rsid w:val="00F4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2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2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2017-02-23T07:04:00Z</cp:lastPrinted>
  <dcterms:created xsi:type="dcterms:W3CDTF">2017-02-23T06:18:00Z</dcterms:created>
  <dcterms:modified xsi:type="dcterms:W3CDTF">2017-02-23T07:04:00Z</dcterms:modified>
</cp:coreProperties>
</file>