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3C" w:rsidRDefault="001B0955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3C" w:rsidRPr="00576AAC" w:rsidRDefault="00DD403C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D403C" w:rsidRPr="00F82AA5" w:rsidRDefault="00DD403C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D403C" w:rsidRPr="00576AAC" w:rsidRDefault="00DD403C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DD403C" w:rsidRPr="00F82AA5" w:rsidRDefault="00DD403C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D403C" w:rsidRDefault="00DD403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1B0955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B25294">
        <w:rPr>
          <w:rFonts w:ascii="Times New Roman" w:hAnsi="Times New Roman"/>
          <w:sz w:val="24"/>
          <w:szCs w:val="24"/>
          <w:lang w:val="uk-UA"/>
        </w:rPr>
        <w:t xml:space="preserve">«03» квітня </w:t>
      </w:r>
      <w:r w:rsidRPr="001B0955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62C90">
        <w:rPr>
          <w:rFonts w:ascii="Times New Roman" w:hAnsi="Times New Roman"/>
          <w:sz w:val="24"/>
          <w:szCs w:val="24"/>
          <w:lang w:val="uk-UA"/>
        </w:rPr>
        <w:t>7</w:t>
      </w:r>
      <w:r w:rsidRPr="001B0955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25294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1B095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B09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25294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B0955">
        <w:rPr>
          <w:rFonts w:ascii="Times New Roman" w:hAnsi="Times New Roman"/>
          <w:sz w:val="24"/>
          <w:szCs w:val="24"/>
          <w:lang w:val="uk-UA"/>
        </w:rPr>
        <w:t>№</w:t>
      </w:r>
      <w:r w:rsidR="00B25294">
        <w:rPr>
          <w:rFonts w:ascii="Times New Roman" w:hAnsi="Times New Roman"/>
          <w:sz w:val="24"/>
          <w:szCs w:val="24"/>
          <w:lang w:val="uk-UA"/>
        </w:rPr>
        <w:t>80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D403C" w:rsidRPr="00F82AA5" w:rsidRDefault="00DD403C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62C90" w:rsidRPr="00162C90" w:rsidRDefault="00162C90" w:rsidP="00162C90">
      <w:pPr>
        <w:spacing w:after="0" w:line="240" w:lineRule="auto"/>
        <w:ind w:right="5244"/>
        <w:jc w:val="both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  <w:r w:rsidRPr="00162C90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>Про вивчення пропозицій щодо ініціювання добровільного об’єднання територіальних громад та її громадське обговорення</w:t>
      </w:r>
    </w:p>
    <w:p w:rsidR="00162C90" w:rsidRPr="00162C90" w:rsidRDefault="00162C90" w:rsidP="00162C90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</w:p>
    <w:p w:rsidR="00162C90" w:rsidRDefault="00162C90" w:rsidP="00162C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частини 3 статті 5 Закону України «Про добровільне об’єднання територіальних громад», статей 42, 59 Закону України «Про місцеве самоврядування в Україні», з урахуванням звернення депутатів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Сватівської 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>міської ради:</w:t>
      </w:r>
    </w:p>
    <w:p w:rsidR="00162C90" w:rsidRPr="00162C90" w:rsidRDefault="00162C90" w:rsidP="00162C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62C90" w:rsidRPr="00162C90" w:rsidRDefault="00162C90" w:rsidP="00162C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Провести вивчення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ініціативи 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депутатів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Сватівської 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міської  ради  про добровільне об’єднання територіальних громад та подати відповідні пропозиції </w:t>
      </w: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(секретар міської ради Романенко Д.О.)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162C90" w:rsidRPr="00162C90" w:rsidRDefault="00162C90" w:rsidP="00162C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>Провести громадське обговорення щодо можливого добровільного об’єднання територіальних громад протягом 30 днів з дн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я прийняття цього розпорядження</w:t>
      </w:r>
      <w:r w:rsidRPr="00162C90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(секретар міської ради Романенко Д.О.).</w:t>
      </w:r>
    </w:p>
    <w:p w:rsidR="00162C90" w:rsidRPr="00162C90" w:rsidRDefault="00162C90" w:rsidP="00162C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Включити 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14 сесії 7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скликання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Сватівської міської 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ради питання про  добровільне об’єднання територіальних громад 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міста Сватове, с-ще Сосновий, сіл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Зміївка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Дачне </w:t>
      </w:r>
      <w:proofErr w:type="spellStart"/>
      <w:r w:rsidR="00114004" w:rsidRPr="00114004">
        <w:rPr>
          <w:rFonts w:ascii="Times New Roman" w:eastAsia="Calibri" w:hAnsi="Times New Roman"/>
          <w:b/>
          <w:sz w:val="28"/>
          <w:szCs w:val="28"/>
          <w:lang w:val="uk-UA" w:eastAsia="en-US"/>
        </w:rPr>
        <w:t>Сватівської</w:t>
      </w:r>
      <w:proofErr w:type="spellEnd"/>
      <w:r w:rsidR="00114004" w:rsidRPr="0011400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с-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ща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Нижня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Дуванка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Куликівка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Новоніканорівка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Вестатівка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Твердохлібове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114004" w:rsidRPr="00114004">
        <w:rPr>
          <w:rFonts w:ascii="Times New Roman" w:eastAsia="Calibri" w:hAnsi="Times New Roman"/>
          <w:b/>
          <w:sz w:val="28"/>
          <w:szCs w:val="28"/>
          <w:lang w:val="uk-UA" w:eastAsia="en-US"/>
        </w:rPr>
        <w:t>Нижньодуванської</w:t>
      </w:r>
      <w:proofErr w:type="spellEnd"/>
      <w:r w:rsidR="00114004" w:rsidRPr="0011400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селищної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сіл 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Верхня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Дуванка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Лебедівка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 Полтава, 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Яблунівка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>Верхньодуванської</w:t>
      </w:r>
      <w:proofErr w:type="spellEnd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Гончарівка,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Хомівка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>Гончарівської</w:t>
      </w:r>
      <w:proofErr w:type="spellEnd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162C9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сіл Ковалівка,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Кармазинівка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Нежурине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Попівка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>Ковалівської</w:t>
      </w:r>
      <w:proofErr w:type="spellEnd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, сіл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Коломийчи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ха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Джерельне </w:t>
      </w:r>
      <w:proofErr w:type="spellStart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>Коломичийської</w:t>
      </w:r>
      <w:proofErr w:type="spellEnd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ради,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села Кругле </w:t>
      </w:r>
      <w:proofErr w:type="spellStart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>Круглівської</w:t>
      </w:r>
      <w:proofErr w:type="spellEnd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Куземівка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, Володимирівк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Сторожівка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с.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Кривошиївка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П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ідку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йчанськ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селища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Новоселівське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proofErr w:type="spellStart"/>
      <w:r w:rsidR="006D268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>К</w:t>
      </w:r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>уземівської</w:t>
      </w:r>
      <w:proofErr w:type="spellEnd"/>
      <w:r w:rsidR="00114004" w:rsidRPr="006D268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Маньківка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Новопреображенне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Павлівка </w:t>
      </w:r>
      <w:proofErr w:type="spellStart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М</w:t>
      </w:r>
      <w:r w:rsidR="0011400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ан</w:t>
      </w:r>
      <w:r w:rsidR="00551F1F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ь</w:t>
      </w:r>
      <w:r w:rsidR="0011400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ківської</w:t>
      </w:r>
      <w:proofErr w:type="spellEnd"/>
      <w:r w:rsidR="0011400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села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Мілуватка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Мілу</w:t>
      </w:r>
      <w:r w:rsidR="0011400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ватс</w:t>
      </w:r>
      <w:r w:rsid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ь</w:t>
      </w:r>
      <w:r w:rsidR="0011400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кої</w:t>
      </w:r>
      <w:proofErr w:type="spellEnd"/>
      <w:r w:rsidR="0011400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Містки,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Барикіне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Іванівка</w:t>
      </w:r>
      <w:proofErr w:type="spellEnd"/>
      <w:r w:rsidR="00114004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551F1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551F1F">
        <w:rPr>
          <w:rFonts w:ascii="Times New Roman" w:eastAsia="Calibri" w:hAnsi="Times New Roman"/>
          <w:sz w:val="28"/>
          <w:szCs w:val="28"/>
          <w:lang w:val="uk-UA" w:eastAsia="en-US"/>
        </w:rPr>
        <w:t>Чепігівка</w:t>
      </w:r>
      <w:proofErr w:type="spellEnd"/>
      <w:r w:rsidR="00551F1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551F1F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М</w:t>
      </w:r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істівської</w:t>
      </w:r>
      <w:proofErr w:type="spellEnd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сіл.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Оборотнівка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Наугольне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Пилипівка, Софіївка </w:t>
      </w:r>
      <w:proofErr w:type="spellStart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Оборотнівської</w:t>
      </w:r>
      <w:proofErr w:type="spellEnd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села Травневе </w:t>
      </w:r>
      <w:proofErr w:type="spellStart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Травнівської</w:t>
      </w:r>
      <w:proofErr w:type="spellEnd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Коржове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Промінь, селищ Західне, Лагідне </w:t>
      </w:r>
      <w:r w:rsidR="00551F1F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П</w:t>
      </w:r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етровської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села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Преображенне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Преображенської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Райгородка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, Надія</w:t>
      </w:r>
      <w:r w:rsidR="00551F1F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Новоєгорівка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Паталахівка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Новоєгорівка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Сергіївка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Райгородської</w:t>
      </w:r>
      <w:proofErr w:type="spellEnd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Рудівка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Андріївка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Рудівської</w:t>
      </w:r>
      <w:proofErr w:type="spellEnd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села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Свистунівка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Свистунівської</w:t>
      </w:r>
      <w:proofErr w:type="spellEnd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сіл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Стельмахівка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М’ясожарівка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>Андріївка</w:t>
      </w:r>
      <w:proofErr w:type="spellEnd"/>
      <w:r w:rsidR="006D268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>Стельмахівської</w:t>
      </w:r>
      <w:proofErr w:type="spellEnd"/>
      <w:r w:rsidR="006D2684" w:rsidRPr="00551F1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сільської ради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Сватівську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міську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територіальну громаду з центром у місті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Сватове</w:t>
      </w: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.</w:t>
      </w:r>
    </w:p>
    <w:p w:rsidR="00162C90" w:rsidRPr="00162C90" w:rsidRDefault="00162C90" w:rsidP="00162C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62C90"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розпорядження залишаю за собою.</w:t>
      </w:r>
    </w:p>
    <w:p w:rsidR="001B0955" w:rsidRDefault="001B0955" w:rsidP="001B095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A9A" w:rsidRPr="00C90834" w:rsidRDefault="00697A9A" w:rsidP="001B095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955" w:rsidRPr="00B25294" w:rsidRDefault="001B0955" w:rsidP="00B2529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25294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                                      Є.В. Рибалко</w:t>
      </w:r>
    </w:p>
    <w:p w:rsidR="001B0955" w:rsidRPr="00C90834" w:rsidRDefault="001B0955" w:rsidP="001B095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D403C" w:rsidRPr="00C81C8F" w:rsidRDefault="00DD403C" w:rsidP="00DE735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DD403C" w:rsidRPr="00C81C8F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6C8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4399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EB581B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A0CAD"/>
    <w:rsid w:val="000B2129"/>
    <w:rsid w:val="0010561B"/>
    <w:rsid w:val="00114004"/>
    <w:rsid w:val="00162C90"/>
    <w:rsid w:val="001866F2"/>
    <w:rsid w:val="001A6C2F"/>
    <w:rsid w:val="001B0955"/>
    <w:rsid w:val="001E6B04"/>
    <w:rsid w:val="004608DE"/>
    <w:rsid w:val="00495B92"/>
    <w:rsid w:val="00551F1F"/>
    <w:rsid w:val="00562EE8"/>
    <w:rsid w:val="00576AAC"/>
    <w:rsid w:val="00681F3E"/>
    <w:rsid w:val="00697A9A"/>
    <w:rsid w:val="006B335F"/>
    <w:rsid w:val="006C2B99"/>
    <w:rsid w:val="006D2684"/>
    <w:rsid w:val="006E6B65"/>
    <w:rsid w:val="00741300"/>
    <w:rsid w:val="00760F68"/>
    <w:rsid w:val="007648C7"/>
    <w:rsid w:val="007A46B5"/>
    <w:rsid w:val="007D406F"/>
    <w:rsid w:val="00830000"/>
    <w:rsid w:val="008C538D"/>
    <w:rsid w:val="00971D56"/>
    <w:rsid w:val="00983986"/>
    <w:rsid w:val="00AB6732"/>
    <w:rsid w:val="00B25294"/>
    <w:rsid w:val="00C25A7F"/>
    <w:rsid w:val="00C81C8F"/>
    <w:rsid w:val="00CF66F2"/>
    <w:rsid w:val="00DD403C"/>
    <w:rsid w:val="00DE7351"/>
    <w:rsid w:val="00DF3A49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2EF93"/>
  <w15:docId w15:val="{D6792577-2F4C-414D-B699-9882FEF1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2014-10-30T11:38:00Z</cp:lastPrinted>
  <dcterms:created xsi:type="dcterms:W3CDTF">2017-04-21T08:29:00Z</dcterms:created>
  <dcterms:modified xsi:type="dcterms:W3CDTF">2017-04-21T08:29:00Z</dcterms:modified>
</cp:coreProperties>
</file>