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47" w:rsidRDefault="00D80C47" w:rsidP="00B31FE0">
      <w:pPr>
        <w:jc w:val="center"/>
        <w:rPr>
          <w:b/>
          <w:i/>
          <w:sz w:val="120"/>
          <w:szCs w:val="120"/>
          <w:lang w:val="uk-UA"/>
        </w:rPr>
      </w:pPr>
    </w:p>
    <w:p w:rsidR="00B31FE0" w:rsidRPr="00AF75F3" w:rsidRDefault="00D80C47" w:rsidP="00B31FE0">
      <w:pPr>
        <w:jc w:val="center"/>
        <w:rPr>
          <w:b/>
          <w:i/>
          <w:sz w:val="120"/>
          <w:szCs w:val="120"/>
          <w:lang w:val="uk-UA"/>
        </w:rPr>
      </w:pPr>
      <w:r>
        <w:rPr>
          <w:b/>
          <w:i/>
          <w:sz w:val="120"/>
          <w:szCs w:val="120"/>
          <w:lang w:val="uk-UA"/>
        </w:rPr>
        <w:t>Міська п</w:t>
      </w:r>
      <w:r w:rsidR="00B31FE0" w:rsidRPr="00AF75F3">
        <w:rPr>
          <w:b/>
          <w:i/>
          <w:sz w:val="120"/>
          <w:szCs w:val="120"/>
          <w:lang w:val="uk-UA"/>
        </w:rPr>
        <w:t>рограма</w:t>
      </w:r>
    </w:p>
    <w:p w:rsidR="00B31FE0" w:rsidRPr="00D80C47" w:rsidRDefault="00B31FE0" w:rsidP="00B31FE0">
      <w:pPr>
        <w:jc w:val="center"/>
        <w:rPr>
          <w:b/>
          <w:i/>
          <w:sz w:val="120"/>
          <w:szCs w:val="120"/>
          <w:lang w:val="uk-UA"/>
        </w:rPr>
      </w:pPr>
      <w:r w:rsidRPr="00D80C47">
        <w:rPr>
          <w:b/>
          <w:i/>
          <w:sz w:val="120"/>
          <w:szCs w:val="120"/>
          <w:lang w:val="uk-UA"/>
        </w:rPr>
        <w:t>розвитку</w:t>
      </w:r>
    </w:p>
    <w:p w:rsidR="00E13A9A" w:rsidRPr="00E13A9A" w:rsidRDefault="00E13A9A" w:rsidP="00B31FE0">
      <w:pPr>
        <w:jc w:val="center"/>
        <w:rPr>
          <w:b/>
          <w:i/>
          <w:sz w:val="80"/>
          <w:szCs w:val="80"/>
          <w:lang w:val="uk-UA"/>
        </w:rPr>
      </w:pPr>
    </w:p>
    <w:p w:rsidR="00B31FE0" w:rsidRPr="00D80C47" w:rsidRDefault="00B31FE0" w:rsidP="00B31FE0">
      <w:pPr>
        <w:jc w:val="center"/>
        <w:rPr>
          <w:b/>
          <w:i/>
          <w:sz w:val="60"/>
          <w:szCs w:val="60"/>
          <w:lang w:val="uk-UA"/>
        </w:rPr>
      </w:pPr>
      <w:r w:rsidRPr="00D80C47">
        <w:rPr>
          <w:b/>
          <w:i/>
          <w:sz w:val="60"/>
          <w:szCs w:val="60"/>
          <w:lang w:val="uk-UA"/>
        </w:rPr>
        <w:t>МКП «РВСМР «Голос громади»</w:t>
      </w:r>
    </w:p>
    <w:p w:rsidR="00AC71DE" w:rsidRDefault="00AC71DE" w:rsidP="00B31FE0">
      <w:pPr>
        <w:jc w:val="center"/>
        <w:rPr>
          <w:b/>
          <w:i/>
          <w:sz w:val="44"/>
          <w:szCs w:val="44"/>
          <w:lang w:val="uk-UA"/>
        </w:rPr>
      </w:pPr>
    </w:p>
    <w:p w:rsidR="00AC71DE" w:rsidRDefault="00AC71DE" w:rsidP="00B31FE0">
      <w:pPr>
        <w:jc w:val="center"/>
        <w:rPr>
          <w:b/>
          <w:i/>
          <w:sz w:val="44"/>
          <w:szCs w:val="44"/>
          <w:lang w:val="uk-UA"/>
        </w:rPr>
      </w:pPr>
    </w:p>
    <w:p w:rsidR="00D80C47" w:rsidRDefault="00D80C47" w:rsidP="00D80C47">
      <w:pPr>
        <w:jc w:val="center"/>
        <w:rPr>
          <w:b/>
          <w:i/>
          <w:sz w:val="44"/>
          <w:szCs w:val="44"/>
          <w:lang w:val="uk-UA"/>
        </w:rPr>
      </w:pPr>
      <w:r>
        <w:rPr>
          <w:b/>
          <w:i/>
          <w:sz w:val="44"/>
          <w:szCs w:val="44"/>
          <w:lang w:val="uk-UA"/>
        </w:rPr>
        <w:t>на 2012 рік</w:t>
      </w:r>
    </w:p>
    <w:p w:rsidR="00AC71DE" w:rsidRDefault="00AC71DE" w:rsidP="00B31FE0">
      <w:pPr>
        <w:jc w:val="center"/>
        <w:rPr>
          <w:b/>
          <w:i/>
          <w:sz w:val="44"/>
          <w:szCs w:val="44"/>
          <w:lang w:val="uk-UA"/>
        </w:rPr>
      </w:pPr>
    </w:p>
    <w:p w:rsidR="00AC71DE" w:rsidRDefault="00AC71DE" w:rsidP="00B31FE0">
      <w:pPr>
        <w:jc w:val="center"/>
        <w:rPr>
          <w:b/>
          <w:i/>
          <w:sz w:val="44"/>
          <w:szCs w:val="44"/>
          <w:lang w:val="uk-UA"/>
        </w:rPr>
      </w:pPr>
    </w:p>
    <w:p w:rsidR="00AC71DE" w:rsidRDefault="00AC71DE" w:rsidP="00B31FE0">
      <w:pPr>
        <w:jc w:val="center"/>
        <w:rPr>
          <w:b/>
          <w:i/>
          <w:sz w:val="44"/>
          <w:szCs w:val="44"/>
          <w:lang w:val="uk-UA"/>
        </w:rPr>
      </w:pPr>
    </w:p>
    <w:p w:rsidR="00D80C47" w:rsidRDefault="00D80C47" w:rsidP="00B31FE0">
      <w:pPr>
        <w:jc w:val="center"/>
        <w:rPr>
          <w:b/>
          <w:i/>
          <w:sz w:val="44"/>
          <w:szCs w:val="44"/>
          <w:lang w:val="uk-UA"/>
        </w:rPr>
      </w:pPr>
    </w:p>
    <w:p w:rsidR="00AC71DE" w:rsidRDefault="00AC71DE" w:rsidP="00B31FE0">
      <w:pPr>
        <w:jc w:val="center"/>
        <w:rPr>
          <w:b/>
          <w:i/>
          <w:sz w:val="44"/>
          <w:szCs w:val="44"/>
          <w:lang w:val="uk-UA"/>
        </w:rPr>
      </w:pPr>
    </w:p>
    <w:p w:rsidR="00AC71DE" w:rsidRPr="00E13A9A" w:rsidRDefault="00AC71DE" w:rsidP="00B31FE0">
      <w:pPr>
        <w:jc w:val="center"/>
        <w:rPr>
          <w:sz w:val="96"/>
          <w:szCs w:val="96"/>
          <w:lang w:val="uk-UA"/>
        </w:rPr>
      </w:pPr>
      <w:r w:rsidRPr="00E13A9A">
        <w:rPr>
          <w:sz w:val="96"/>
          <w:szCs w:val="96"/>
          <w:lang w:val="uk-UA"/>
        </w:rPr>
        <w:lastRenderedPageBreak/>
        <w:t>Зміст</w:t>
      </w:r>
    </w:p>
    <w:p w:rsidR="00AC71DE" w:rsidRDefault="00AC71DE" w:rsidP="00B31FE0">
      <w:pPr>
        <w:jc w:val="center"/>
        <w:rPr>
          <w:sz w:val="44"/>
          <w:szCs w:val="44"/>
          <w:lang w:val="uk-UA"/>
        </w:rPr>
      </w:pPr>
    </w:p>
    <w:p w:rsidR="00AC71DE" w:rsidRDefault="00AC71DE" w:rsidP="00AC71DE">
      <w:pPr>
        <w:pStyle w:val="a3"/>
        <w:numPr>
          <w:ilvl w:val="0"/>
          <w:numId w:val="1"/>
        </w:numPr>
        <w:rPr>
          <w:sz w:val="28"/>
          <w:szCs w:val="28"/>
          <w:lang w:val="uk-UA"/>
        </w:rPr>
      </w:pPr>
      <w:r>
        <w:rPr>
          <w:sz w:val="28"/>
          <w:szCs w:val="28"/>
          <w:lang w:val="uk-UA"/>
        </w:rPr>
        <w:t xml:space="preserve">Паспорт </w:t>
      </w:r>
      <w:r w:rsidR="00303136">
        <w:rPr>
          <w:sz w:val="28"/>
          <w:szCs w:val="28"/>
          <w:lang w:val="uk-UA"/>
        </w:rPr>
        <w:t>П</w:t>
      </w:r>
      <w:r>
        <w:rPr>
          <w:sz w:val="28"/>
          <w:szCs w:val="28"/>
          <w:lang w:val="uk-UA"/>
        </w:rPr>
        <w:t>рограми</w:t>
      </w:r>
      <w:r w:rsidR="00FB06C6">
        <w:rPr>
          <w:sz w:val="28"/>
          <w:szCs w:val="28"/>
          <w:lang w:val="uk-UA"/>
        </w:rPr>
        <w:t>…………………………………………………………………………………..3</w:t>
      </w:r>
    </w:p>
    <w:p w:rsidR="00AC71DE" w:rsidRDefault="00AC71DE" w:rsidP="00AC71DE">
      <w:pPr>
        <w:pStyle w:val="a3"/>
        <w:numPr>
          <w:ilvl w:val="0"/>
          <w:numId w:val="1"/>
        </w:numPr>
        <w:rPr>
          <w:sz w:val="28"/>
          <w:szCs w:val="28"/>
          <w:lang w:val="uk-UA"/>
        </w:rPr>
      </w:pPr>
      <w:r>
        <w:rPr>
          <w:sz w:val="28"/>
          <w:szCs w:val="28"/>
          <w:lang w:val="uk-UA"/>
        </w:rPr>
        <w:t>Вступ</w:t>
      </w:r>
      <w:r w:rsidR="00FB06C6">
        <w:rPr>
          <w:sz w:val="28"/>
          <w:szCs w:val="28"/>
          <w:lang w:val="uk-UA"/>
        </w:rPr>
        <w:t>…………………………………………………………………………………………………………4</w:t>
      </w:r>
    </w:p>
    <w:p w:rsidR="00AC71DE" w:rsidRDefault="00AC71DE" w:rsidP="00AC71DE">
      <w:pPr>
        <w:pStyle w:val="a3"/>
        <w:numPr>
          <w:ilvl w:val="0"/>
          <w:numId w:val="1"/>
        </w:numPr>
        <w:rPr>
          <w:sz w:val="28"/>
          <w:szCs w:val="28"/>
          <w:lang w:val="uk-UA"/>
        </w:rPr>
      </w:pPr>
      <w:r>
        <w:rPr>
          <w:sz w:val="28"/>
          <w:szCs w:val="28"/>
          <w:lang w:val="uk-UA"/>
        </w:rPr>
        <w:t>Загальні положення</w:t>
      </w:r>
      <w:r w:rsidR="00FB06C6">
        <w:rPr>
          <w:sz w:val="28"/>
          <w:szCs w:val="28"/>
          <w:lang w:val="uk-UA"/>
        </w:rPr>
        <w:t>…………………………………………………………………………………5</w:t>
      </w:r>
    </w:p>
    <w:p w:rsidR="00AC71DE" w:rsidRDefault="00AC71DE" w:rsidP="00AC71DE">
      <w:pPr>
        <w:pStyle w:val="a3"/>
        <w:numPr>
          <w:ilvl w:val="0"/>
          <w:numId w:val="1"/>
        </w:numPr>
        <w:rPr>
          <w:sz w:val="28"/>
          <w:szCs w:val="28"/>
          <w:lang w:val="uk-UA"/>
        </w:rPr>
      </w:pPr>
      <w:r>
        <w:rPr>
          <w:sz w:val="28"/>
          <w:szCs w:val="28"/>
          <w:lang w:val="uk-UA"/>
        </w:rPr>
        <w:t>Мета і пріоритетні напрямки Програми</w:t>
      </w:r>
      <w:r w:rsidR="00FB06C6">
        <w:rPr>
          <w:sz w:val="28"/>
          <w:szCs w:val="28"/>
          <w:lang w:val="uk-UA"/>
        </w:rPr>
        <w:t>………………………………………………….6</w:t>
      </w:r>
    </w:p>
    <w:p w:rsidR="00AC71DE" w:rsidRDefault="00AC71DE" w:rsidP="00AC71DE">
      <w:pPr>
        <w:pStyle w:val="a3"/>
        <w:numPr>
          <w:ilvl w:val="0"/>
          <w:numId w:val="1"/>
        </w:numPr>
        <w:rPr>
          <w:sz w:val="28"/>
          <w:szCs w:val="28"/>
          <w:lang w:val="uk-UA"/>
        </w:rPr>
      </w:pPr>
      <w:r>
        <w:rPr>
          <w:sz w:val="28"/>
          <w:szCs w:val="28"/>
          <w:lang w:val="uk-UA"/>
        </w:rPr>
        <w:t>Аналіз діяльності г</w:t>
      </w:r>
      <w:r w:rsidR="00FA6449">
        <w:rPr>
          <w:sz w:val="28"/>
          <w:szCs w:val="28"/>
          <w:lang w:val="uk-UA"/>
        </w:rPr>
        <w:t xml:space="preserve">азети за </w:t>
      </w:r>
      <w:r w:rsidR="00012916">
        <w:rPr>
          <w:sz w:val="28"/>
          <w:szCs w:val="28"/>
          <w:lang w:val="uk-UA"/>
        </w:rPr>
        <w:t>минулі три роки ( 2008-2010 рр.)</w:t>
      </w:r>
      <w:r w:rsidR="00FB06C6">
        <w:rPr>
          <w:sz w:val="28"/>
          <w:szCs w:val="28"/>
          <w:lang w:val="uk-UA"/>
        </w:rPr>
        <w:t>………………..7</w:t>
      </w:r>
    </w:p>
    <w:p w:rsidR="00AC71DE" w:rsidRDefault="00AC71DE" w:rsidP="00AC71DE">
      <w:pPr>
        <w:pStyle w:val="a3"/>
        <w:numPr>
          <w:ilvl w:val="0"/>
          <w:numId w:val="1"/>
        </w:numPr>
        <w:rPr>
          <w:sz w:val="28"/>
          <w:szCs w:val="28"/>
          <w:lang w:val="uk-UA"/>
        </w:rPr>
      </w:pPr>
      <w:r>
        <w:rPr>
          <w:sz w:val="28"/>
          <w:szCs w:val="28"/>
          <w:lang w:val="uk-UA"/>
        </w:rPr>
        <w:t xml:space="preserve">Фінансово-економічний аналіз </w:t>
      </w:r>
      <w:r w:rsidR="00FA6449">
        <w:rPr>
          <w:sz w:val="28"/>
          <w:szCs w:val="28"/>
          <w:lang w:val="uk-UA"/>
        </w:rPr>
        <w:t>діяльності</w:t>
      </w:r>
      <w:r w:rsidR="00012916">
        <w:rPr>
          <w:sz w:val="28"/>
          <w:szCs w:val="28"/>
          <w:lang w:val="uk-UA"/>
        </w:rPr>
        <w:t xml:space="preserve"> </w:t>
      </w:r>
      <w:r w:rsidR="005C613A">
        <w:rPr>
          <w:sz w:val="28"/>
          <w:szCs w:val="28"/>
          <w:lang w:val="uk-UA"/>
        </w:rPr>
        <w:t xml:space="preserve">за 10 місяців </w:t>
      </w:r>
      <w:r w:rsidR="00012916">
        <w:rPr>
          <w:sz w:val="28"/>
          <w:szCs w:val="28"/>
          <w:lang w:val="uk-UA"/>
        </w:rPr>
        <w:t>2011 року</w:t>
      </w:r>
      <w:r w:rsidR="00FB06C6">
        <w:rPr>
          <w:sz w:val="28"/>
          <w:szCs w:val="28"/>
          <w:lang w:val="uk-UA"/>
        </w:rPr>
        <w:t>……….8</w:t>
      </w:r>
    </w:p>
    <w:p w:rsidR="00AC71DE" w:rsidRDefault="00AC71DE" w:rsidP="00AC71DE">
      <w:pPr>
        <w:pStyle w:val="a3"/>
        <w:numPr>
          <w:ilvl w:val="0"/>
          <w:numId w:val="1"/>
        </w:numPr>
        <w:rPr>
          <w:sz w:val="28"/>
          <w:szCs w:val="28"/>
          <w:lang w:val="uk-UA"/>
        </w:rPr>
      </w:pPr>
      <w:r>
        <w:rPr>
          <w:sz w:val="28"/>
          <w:szCs w:val="28"/>
          <w:lang w:val="uk-UA"/>
        </w:rPr>
        <w:t>Основні заходи реалізації Програми</w:t>
      </w:r>
      <w:r w:rsidR="00FB06C6">
        <w:rPr>
          <w:sz w:val="28"/>
          <w:szCs w:val="28"/>
          <w:lang w:val="uk-UA"/>
        </w:rPr>
        <w:t>……………………………………………………….9</w:t>
      </w:r>
    </w:p>
    <w:p w:rsidR="00AC71DE" w:rsidRDefault="00AC71DE" w:rsidP="00AC71DE">
      <w:pPr>
        <w:pStyle w:val="a3"/>
        <w:numPr>
          <w:ilvl w:val="0"/>
          <w:numId w:val="1"/>
        </w:numPr>
        <w:rPr>
          <w:sz w:val="28"/>
          <w:szCs w:val="28"/>
          <w:lang w:val="uk-UA"/>
        </w:rPr>
      </w:pPr>
      <w:r>
        <w:rPr>
          <w:sz w:val="28"/>
          <w:szCs w:val="28"/>
          <w:lang w:val="uk-UA"/>
        </w:rPr>
        <w:t xml:space="preserve">Нормативно-правове та організаційне забезпечення </w:t>
      </w:r>
      <w:r w:rsidR="00303136">
        <w:rPr>
          <w:sz w:val="28"/>
          <w:szCs w:val="28"/>
          <w:lang w:val="uk-UA"/>
        </w:rPr>
        <w:t>П</w:t>
      </w:r>
      <w:r>
        <w:rPr>
          <w:sz w:val="28"/>
          <w:szCs w:val="28"/>
          <w:lang w:val="uk-UA"/>
        </w:rPr>
        <w:t>рограми</w:t>
      </w:r>
      <w:r w:rsidR="00FB06C6">
        <w:rPr>
          <w:sz w:val="28"/>
          <w:szCs w:val="28"/>
          <w:lang w:val="uk-UA"/>
        </w:rPr>
        <w:t>…………10</w:t>
      </w:r>
    </w:p>
    <w:p w:rsidR="00AC71DE" w:rsidRDefault="00AD00B5" w:rsidP="00AC71DE">
      <w:pPr>
        <w:pStyle w:val="a3"/>
        <w:numPr>
          <w:ilvl w:val="0"/>
          <w:numId w:val="1"/>
        </w:numPr>
        <w:rPr>
          <w:sz w:val="28"/>
          <w:szCs w:val="28"/>
          <w:lang w:val="uk-UA"/>
        </w:rPr>
      </w:pPr>
      <w:r>
        <w:rPr>
          <w:sz w:val="28"/>
          <w:szCs w:val="28"/>
          <w:lang w:val="uk-UA"/>
        </w:rPr>
        <w:t xml:space="preserve">Фінансове забезпечення </w:t>
      </w:r>
      <w:r w:rsidR="00303136">
        <w:rPr>
          <w:sz w:val="28"/>
          <w:szCs w:val="28"/>
          <w:lang w:val="uk-UA"/>
        </w:rPr>
        <w:t>П</w:t>
      </w:r>
      <w:r>
        <w:rPr>
          <w:sz w:val="28"/>
          <w:szCs w:val="28"/>
          <w:lang w:val="uk-UA"/>
        </w:rPr>
        <w:t xml:space="preserve">рограми </w:t>
      </w:r>
      <w:r w:rsidR="00FB06C6">
        <w:rPr>
          <w:sz w:val="28"/>
          <w:szCs w:val="28"/>
          <w:lang w:val="uk-UA"/>
        </w:rPr>
        <w:t>………………………………………………………11</w:t>
      </w:r>
    </w:p>
    <w:p w:rsidR="008954FA" w:rsidRDefault="00A82D45" w:rsidP="00AC71DE">
      <w:pPr>
        <w:pStyle w:val="a3"/>
        <w:numPr>
          <w:ilvl w:val="0"/>
          <w:numId w:val="1"/>
        </w:numPr>
        <w:rPr>
          <w:sz w:val="28"/>
          <w:szCs w:val="28"/>
          <w:lang w:val="uk-UA"/>
        </w:rPr>
      </w:pPr>
      <w:r>
        <w:rPr>
          <w:sz w:val="28"/>
          <w:szCs w:val="28"/>
          <w:lang w:val="uk-UA"/>
        </w:rPr>
        <w:t xml:space="preserve"> </w:t>
      </w:r>
      <w:r w:rsidR="008477A0">
        <w:rPr>
          <w:sz w:val="28"/>
          <w:szCs w:val="28"/>
          <w:lang w:val="uk-UA"/>
        </w:rPr>
        <w:t>Очікувані результати</w:t>
      </w:r>
      <w:r w:rsidR="00FB06C6">
        <w:rPr>
          <w:sz w:val="28"/>
          <w:szCs w:val="28"/>
          <w:lang w:val="uk-UA"/>
        </w:rPr>
        <w:t>……………………………………………………………………………..12</w:t>
      </w:r>
    </w:p>
    <w:p w:rsidR="00846042" w:rsidRDefault="00A82D45" w:rsidP="00AC71DE">
      <w:pPr>
        <w:pStyle w:val="a3"/>
        <w:numPr>
          <w:ilvl w:val="0"/>
          <w:numId w:val="1"/>
        </w:numPr>
        <w:rPr>
          <w:sz w:val="28"/>
          <w:szCs w:val="28"/>
          <w:lang w:val="uk-UA"/>
        </w:rPr>
      </w:pPr>
      <w:r>
        <w:rPr>
          <w:sz w:val="28"/>
          <w:szCs w:val="28"/>
          <w:lang w:val="uk-UA"/>
        </w:rPr>
        <w:t xml:space="preserve"> </w:t>
      </w:r>
      <w:r w:rsidR="00846042">
        <w:rPr>
          <w:sz w:val="28"/>
          <w:szCs w:val="28"/>
          <w:lang w:val="uk-UA"/>
        </w:rPr>
        <w:t xml:space="preserve"> Додаток 1</w:t>
      </w:r>
      <w:r w:rsidR="00FB06C6">
        <w:rPr>
          <w:sz w:val="28"/>
          <w:szCs w:val="28"/>
          <w:lang w:val="uk-UA"/>
        </w:rPr>
        <w:t>………………………………………………………………………………………………13</w:t>
      </w:r>
    </w:p>
    <w:p w:rsidR="0064269D" w:rsidRDefault="0064269D" w:rsidP="0064269D">
      <w:pPr>
        <w:rPr>
          <w:sz w:val="28"/>
          <w:szCs w:val="28"/>
          <w:lang w:val="uk-UA"/>
        </w:rPr>
      </w:pPr>
    </w:p>
    <w:p w:rsidR="0064269D" w:rsidRDefault="0064269D" w:rsidP="0064269D">
      <w:pPr>
        <w:rPr>
          <w:sz w:val="28"/>
          <w:szCs w:val="28"/>
          <w:lang w:val="uk-UA"/>
        </w:rPr>
      </w:pPr>
    </w:p>
    <w:p w:rsidR="0064269D" w:rsidRDefault="0064269D" w:rsidP="0064269D">
      <w:pPr>
        <w:rPr>
          <w:sz w:val="28"/>
          <w:szCs w:val="28"/>
          <w:lang w:val="uk-UA"/>
        </w:rPr>
      </w:pPr>
    </w:p>
    <w:p w:rsidR="0064269D" w:rsidRDefault="0064269D" w:rsidP="0064269D">
      <w:pPr>
        <w:rPr>
          <w:sz w:val="28"/>
          <w:szCs w:val="28"/>
          <w:lang w:val="uk-UA"/>
        </w:rPr>
      </w:pPr>
    </w:p>
    <w:p w:rsidR="0064269D" w:rsidRDefault="0064269D" w:rsidP="0064269D">
      <w:pPr>
        <w:rPr>
          <w:sz w:val="28"/>
          <w:szCs w:val="28"/>
          <w:lang w:val="uk-UA"/>
        </w:rPr>
      </w:pPr>
    </w:p>
    <w:p w:rsidR="0064269D" w:rsidRDefault="0064269D" w:rsidP="0064269D">
      <w:pPr>
        <w:rPr>
          <w:sz w:val="28"/>
          <w:szCs w:val="28"/>
          <w:lang w:val="uk-UA"/>
        </w:rPr>
      </w:pPr>
    </w:p>
    <w:p w:rsidR="0064269D" w:rsidRDefault="0064269D" w:rsidP="0064269D">
      <w:pPr>
        <w:rPr>
          <w:sz w:val="28"/>
          <w:szCs w:val="28"/>
          <w:lang w:val="uk-UA"/>
        </w:rPr>
      </w:pPr>
    </w:p>
    <w:p w:rsidR="0064269D" w:rsidRDefault="0064269D" w:rsidP="0064269D">
      <w:pPr>
        <w:rPr>
          <w:sz w:val="28"/>
          <w:szCs w:val="28"/>
          <w:lang w:val="uk-UA"/>
        </w:rPr>
      </w:pPr>
    </w:p>
    <w:p w:rsidR="0064269D" w:rsidRDefault="0064269D" w:rsidP="0064269D">
      <w:pPr>
        <w:rPr>
          <w:sz w:val="28"/>
          <w:szCs w:val="28"/>
          <w:lang w:val="uk-UA"/>
        </w:rPr>
      </w:pPr>
    </w:p>
    <w:p w:rsidR="0064269D" w:rsidRDefault="0064269D" w:rsidP="0064269D">
      <w:pPr>
        <w:rPr>
          <w:sz w:val="28"/>
          <w:szCs w:val="28"/>
          <w:lang w:val="uk-UA"/>
        </w:rPr>
      </w:pPr>
    </w:p>
    <w:p w:rsidR="0064269D" w:rsidRDefault="0064269D" w:rsidP="0064269D">
      <w:pPr>
        <w:rPr>
          <w:sz w:val="28"/>
          <w:szCs w:val="28"/>
          <w:lang w:val="uk-UA"/>
        </w:rPr>
      </w:pPr>
    </w:p>
    <w:p w:rsidR="0064269D" w:rsidRDefault="0064269D" w:rsidP="0064269D">
      <w:pPr>
        <w:rPr>
          <w:sz w:val="28"/>
          <w:szCs w:val="28"/>
          <w:lang w:val="uk-UA"/>
        </w:rPr>
      </w:pPr>
    </w:p>
    <w:p w:rsidR="0064269D" w:rsidRDefault="0064269D" w:rsidP="0064269D">
      <w:pPr>
        <w:rPr>
          <w:sz w:val="28"/>
          <w:szCs w:val="28"/>
          <w:lang w:val="uk-UA"/>
        </w:rPr>
      </w:pPr>
    </w:p>
    <w:p w:rsidR="0064269D" w:rsidRDefault="0064269D" w:rsidP="0064269D">
      <w:pPr>
        <w:rPr>
          <w:sz w:val="28"/>
          <w:szCs w:val="28"/>
          <w:lang w:val="uk-UA"/>
        </w:rPr>
      </w:pPr>
    </w:p>
    <w:p w:rsidR="0064269D" w:rsidRPr="008F111B" w:rsidRDefault="0064269D" w:rsidP="0064269D">
      <w:pPr>
        <w:jc w:val="center"/>
        <w:rPr>
          <w:sz w:val="72"/>
          <w:szCs w:val="72"/>
          <w:lang w:val="uk-UA"/>
        </w:rPr>
      </w:pPr>
      <w:r w:rsidRPr="008F111B">
        <w:rPr>
          <w:sz w:val="72"/>
          <w:szCs w:val="72"/>
          <w:lang w:val="uk-UA"/>
        </w:rPr>
        <w:t xml:space="preserve">Паспорт </w:t>
      </w:r>
      <w:r w:rsidR="00303136">
        <w:rPr>
          <w:sz w:val="72"/>
          <w:szCs w:val="72"/>
          <w:lang w:val="uk-UA"/>
        </w:rPr>
        <w:t>П</w:t>
      </w:r>
      <w:r w:rsidRPr="008F111B">
        <w:rPr>
          <w:sz w:val="72"/>
          <w:szCs w:val="72"/>
          <w:lang w:val="uk-UA"/>
        </w:rPr>
        <w:t>рограми</w:t>
      </w:r>
    </w:p>
    <w:p w:rsidR="0064269D" w:rsidRDefault="0064269D" w:rsidP="0064269D">
      <w:pPr>
        <w:jc w:val="center"/>
        <w:rPr>
          <w:sz w:val="28"/>
          <w:szCs w:val="28"/>
          <w:lang w:val="uk-UA"/>
        </w:rPr>
      </w:pPr>
    </w:p>
    <w:tbl>
      <w:tblPr>
        <w:tblStyle w:val="a4"/>
        <w:tblW w:w="0" w:type="auto"/>
        <w:tblLook w:val="04A0" w:firstRow="1" w:lastRow="0" w:firstColumn="1" w:lastColumn="0" w:noHBand="0" w:noVBand="1"/>
      </w:tblPr>
      <w:tblGrid>
        <w:gridCol w:w="2376"/>
        <w:gridCol w:w="7195"/>
      </w:tblGrid>
      <w:tr w:rsidR="0064269D" w:rsidTr="0064269D">
        <w:tc>
          <w:tcPr>
            <w:tcW w:w="2376" w:type="dxa"/>
          </w:tcPr>
          <w:p w:rsidR="0064269D" w:rsidRDefault="0064269D" w:rsidP="0025645D">
            <w:pPr>
              <w:jc w:val="both"/>
              <w:rPr>
                <w:sz w:val="28"/>
                <w:szCs w:val="28"/>
                <w:lang w:val="uk-UA"/>
              </w:rPr>
            </w:pPr>
            <w:r>
              <w:rPr>
                <w:sz w:val="28"/>
                <w:szCs w:val="28"/>
                <w:lang w:val="uk-UA"/>
              </w:rPr>
              <w:t>Назва програми</w:t>
            </w:r>
          </w:p>
        </w:tc>
        <w:tc>
          <w:tcPr>
            <w:tcW w:w="7195" w:type="dxa"/>
          </w:tcPr>
          <w:p w:rsidR="0064269D" w:rsidRDefault="0064269D" w:rsidP="00E25DE4">
            <w:pPr>
              <w:jc w:val="both"/>
              <w:rPr>
                <w:sz w:val="28"/>
                <w:szCs w:val="28"/>
                <w:lang w:val="uk-UA"/>
              </w:rPr>
            </w:pPr>
            <w:r>
              <w:rPr>
                <w:sz w:val="28"/>
                <w:szCs w:val="28"/>
                <w:lang w:val="uk-UA"/>
              </w:rPr>
              <w:t>«</w:t>
            </w:r>
            <w:r w:rsidR="00E25DE4">
              <w:rPr>
                <w:sz w:val="28"/>
                <w:szCs w:val="28"/>
                <w:lang w:val="uk-UA"/>
              </w:rPr>
              <w:t>Міська програми розвитку МКП «РВСМР «Голос громади» на 2012 рік»</w:t>
            </w:r>
          </w:p>
        </w:tc>
      </w:tr>
      <w:tr w:rsidR="0064269D" w:rsidTr="0064269D">
        <w:tc>
          <w:tcPr>
            <w:tcW w:w="2376" w:type="dxa"/>
          </w:tcPr>
          <w:p w:rsidR="0064269D" w:rsidRDefault="0064269D" w:rsidP="0025645D">
            <w:pPr>
              <w:jc w:val="both"/>
              <w:rPr>
                <w:sz w:val="28"/>
                <w:szCs w:val="28"/>
                <w:lang w:val="uk-UA"/>
              </w:rPr>
            </w:pPr>
            <w:r>
              <w:rPr>
                <w:sz w:val="28"/>
                <w:szCs w:val="28"/>
                <w:lang w:val="uk-UA"/>
              </w:rPr>
              <w:t>Замовник програми</w:t>
            </w:r>
          </w:p>
        </w:tc>
        <w:tc>
          <w:tcPr>
            <w:tcW w:w="7195" w:type="dxa"/>
          </w:tcPr>
          <w:p w:rsidR="0064269D" w:rsidRDefault="0064269D" w:rsidP="0025645D">
            <w:pPr>
              <w:jc w:val="both"/>
              <w:rPr>
                <w:sz w:val="28"/>
                <w:szCs w:val="28"/>
                <w:lang w:val="uk-UA"/>
              </w:rPr>
            </w:pPr>
            <w:r>
              <w:rPr>
                <w:sz w:val="28"/>
                <w:szCs w:val="28"/>
                <w:lang w:val="uk-UA"/>
              </w:rPr>
              <w:t>Сватівська міська рада</w:t>
            </w:r>
          </w:p>
        </w:tc>
      </w:tr>
      <w:tr w:rsidR="0064269D" w:rsidTr="0064269D">
        <w:tc>
          <w:tcPr>
            <w:tcW w:w="2376" w:type="dxa"/>
          </w:tcPr>
          <w:p w:rsidR="0064269D" w:rsidRDefault="0064269D" w:rsidP="0025645D">
            <w:pPr>
              <w:jc w:val="both"/>
              <w:rPr>
                <w:sz w:val="28"/>
                <w:szCs w:val="28"/>
                <w:lang w:val="uk-UA"/>
              </w:rPr>
            </w:pPr>
            <w:r>
              <w:rPr>
                <w:sz w:val="28"/>
                <w:szCs w:val="28"/>
                <w:lang w:val="uk-UA"/>
              </w:rPr>
              <w:t>Виконавець програми</w:t>
            </w:r>
          </w:p>
        </w:tc>
        <w:tc>
          <w:tcPr>
            <w:tcW w:w="7195" w:type="dxa"/>
          </w:tcPr>
          <w:p w:rsidR="0064269D" w:rsidRDefault="0064269D" w:rsidP="0025645D">
            <w:pPr>
              <w:jc w:val="both"/>
              <w:rPr>
                <w:sz w:val="28"/>
                <w:szCs w:val="28"/>
                <w:lang w:val="uk-UA"/>
              </w:rPr>
            </w:pPr>
            <w:r>
              <w:rPr>
                <w:sz w:val="28"/>
                <w:szCs w:val="28"/>
                <w:lang w:val="uk-UA"/>
              </w:rPr>
              <w:t>МКП «РВСМР «Голос громади»</w:t>
            </w:r>
            <w:r w:rsidR="00A82D45">
              <w:rPr>
                <w:sz w:val="28"/>
                <w:szCs w:val="28"/>
                <w:lang w:val="uk-UA"/>
              </w:rPr>
              <w:t>:</w:t>
            </w:r>
          </w:p>
          <w:p w:rsidR="00A82D45" w:rsidRDefault="00A82D45" w:rsidP="0025645D">
            <w:pPr>
              <w:jc w:val="both"/>
              <w:rPr>
                <w:sz w:val="28"/>
                <w:szCs w:val="28"/>
                <w:lang w:val="uk-UA"/>
              </w:rPr>
            </w:pPr>
            <w:r>
              <w:rPr>
                <w:sz w:val="28"/>
                <w:szCs w:val="28"/>
                <w:lang w:val="uk-UA"/>
              </w:rPr>
              <w:t>головний редактор, головний бухгалтер редакції</w:t>
            </w:r>
          </w:p>
        </w:tc>
      </w:tr>
      <w:tr w:rsidR="0064269D" w:rsidRPr="00E25DE4" w:rsidTr="0064269D">
        <w:tc>
          <w:tcPr>
            <w:tcW w:w="2376" w:type="dxa"/>
          </w:tcPr>
          <w:p w:rsidR="0064269D" w:rsidRDefault="0064269D" w:rsidP="0025645D">
            <w:pPr>
              <w:jc w:val="both"/>
              <w:rPr>
                <w:sz w:val="28"/>
                <w:szCs w:val="28"/>
                <w:lang w:val="uk-UA"/>
              </w:rPr>
            </w:pPr>
            <w:r>
              <w:rPr>
                <w:sz w:val="28"/>
                <w:szCs w:val="28"/>
                <w:lang w:val="uk-UA"/>
              </w:rPr>
              <w:t>Мета програми</w:t>
            </w:r>
          </w:p>
        </w:tc>
        <w:tc>
          <w:tcPr>
            <w:tcW w:w="7195" w:type="dxa"/>
          </w:tcPr>
          <w:p w:rsidR="0064269D" w:rsidRDefault="0064269D" w:rsidP="0025645D">
            <w:pPr>
              <w:jc w:val="both"/>
              <w:rPr>
                <w:sz w:val="28"/>
                <w:szCs w:val="28"/>
                <w:lang w:val="uk-UA"/>
              </w:rPr>
            </w:pPr>
            <w:r>
              <w:rPr>
                <w:sz w:val="28"/>
                <w:szCs w:val="28"/>
                <w:lang w:val="uk-UA"/>
              </w:rPr>
              <w:t>Нарощування економічного потенціалу при випуску газети «Голос громади», що спрямована на всебічне висвітлення</w:t>
            </w:r>
            <w:r w:rsidR="001001DE">
              <w:rPr>
                <w:sz w:val="28"/>
                <w:szCs w:val="28"/>
                <w:lang w:val="uk-UA"/>
              </w:rPr>
              <w:t xml:space="preserve"> діяльності </w:t>
            </w:r>
            <w:proofErr w:type="spellStart"/>
            <w:r w:rsidR="001001DE">
              <w:rPr>
                <w:sz w:val="28"/>
                <w:szCs w:val="28"/>
                <w:lang w:val="uk-UA"/>
              </w:rPr>
              <w:t>Сватівської</w:t>
            </w:r>
            <w:proofErr w:type="spellEnd"/>
            <w:r w:rsidR="001001DE">
              <w:rPr>
                <w:sz w:val="28"/>
                <w:szCs w:val="28"/>
                <w:lang w:val="uk-UA"/>
              </w:rPr>
              <w:t xml:space="preserve"> міської ради та її виконавчих органів. Висвітлення </w:t>
            </w:r>
            <w:r w:rsidR="00277C06">
              <w:rPr>
                <w:sz w:val="28"/>
                <w:szCs w:val="28"/>
                <w:lang w:val="uk-UA"/>
              </w:rPr>
              <w:t>загальноміських</w:t>
            </w:r>
            <w:r w:rsidR="001001DE">
              <w:rPr>
                <w:sz w:val="28"/>
                <w:szCs w:val="28"/>
                <w:lang w:val="uk-UA"/>
              </w:rPr>
              <w:t xml:space="preserve"> заходів, подій громадсько-політичного, соціального економічного і духовного життя </w:t>
            </w:r>
            <w:proofErr w:type="spellStart"/>
            <w:r w:rsidR="001001DE">
              <w:rPr>
                <w:sz w:val="28"/>
                <w:szCs w:val="28"/>
                <w:lang w:val="uk-UA"/>
              </w:rPr>
              <w:t>Сватівської</w:t>
            </w:r>
            <w:proofErr w:type="spellEnd"/>
            <w:r w:rsidR="001001DE">
              <w:rPr>
                <w:sz w:val="28"/>
                <w:szCs w:val="28"/>
                <w:lang w:val="uk-UA"/>
              </w:rPr>
              <w:t xml:space="preserve"> територіальної громади, а також іншої інформації, що цікавить масового читача. </w:t>
            </w:r>
          </w:p>
        </w:tc>
      </w:tr>
      <w:tr w:rsidR="0064269D" w:rsidTr="0064269D">
        <w:tc>
          <w:tcPr>
            <w:tcW w:w="2376" w:type="dxa"/>
          </w:tcPr>
          <w:p w:rsidR="0064269D" w:rsidRDefault="0064269D" w:rsidP="0025645D">
            <w:pPr>
              <w:jc w:val="both"/>
              <w:rPr>
                <w:sz w:val="28"/>
                <w:szCs w:val="28"/>
                <w:lang w:val="uk-UA"/>
              </w:rPr>
            </w:pPr>
            <w:r>
              <w:rPr>
                <w:sz w:val="28"/>
                <w:szCs w:val="28"/>
                <w:lang w:val="uk-UA"/>
              </w:rPr>
              <w:t>Терміни реалізації програми</w:t>
            </w:r>
          </w:p>
        </w:tc>
        <w:tc>
          <w:tcPr>
            <w:tcW w:w="7195" w:type="dxa"/>
          </w:tcPr>
          <w:p w:rsidR="0064269D" w:rsidRDefault="001001DE" w:rsidP="0025645D">
            <w:pPr>
              <w:jc w:val="both"/>
              <w:rPr>
                <w:sz w:val="28"/>
                <w:szCs w:val="28"/>
                <w:lang w:val="uk-UA"/>
              </w:rPr>
            </w:pPr>
            <w:r>
              <w:rPr>
                <w:sz w:val="28"/>
                <w:szCs w:val="28"/>
                <w:lang w:val="uk-UA"/>
              </w:rPr>
              <w:t>Річний план на 2012 рік</w:t>
            </w:r>
          </w:p>
        </w:tc>
      </w:tr>
      <w:tr w:rsidR="0064269D" w:rsidRPr="00020740" w:rsidTr="0064269D">
        <w:tc>
          <w:tcPr>
            <w:tcW w:w="2376" w:type="dxa"/>
          </w:tcPr>
          <w:p w:rsidR="0064269D" w:rsidRDefault="0064269D" w:rsidP="0025645D">
            <w:pPr>
              <w:jc w:val="both"/>
              <w:rPr>
                <w:sz w:val="28"/>
                <w:szCs w:val="28"/>
                <w:lang w:val="uk-UA"/>
              </w:rPr>
            </w:pPr>
            <w:r>
              <w:rPr>
                <w:sz w:val="28"/>
                <w:szCs w:val="28"/>
                <w:lang w:val="uk-UA"/>
              </w:rPr>
              <w:t xml:space="preserve">Джерела фінансування </w:t>
            </w:r>
          </w:p>
        </w:tc>
        <w:tc>
          <w:tcPr>
            <w:tcW w:w="7195" w:type="dxa"/>
          </w:tcPr>
          <w:p w:rsidR="00766C7A" w:rsidRDefault="0034686E" w:rsidP="0025645D">
            <w:pPr>
              <w:jc w:val="both"/>
              <w:rPr>
                <w:sz w:val="28"/>
                <w:szCs w:val="28"/>
                <w:lang w:val="uk-UA"/>
              </w:rPr>
            </w:pPr>
            <w:r>
              <w:rPr>
                <w:sz w:val="28"/>
                <w:szCs w:val="28"/>
                <w:lang w:val="uk-UA"/>
              </w:rPr>
              <w:t>Об</w:t>
            </w:r>
            <w:r w:rsidR="00BE2838">
              <w:rPr>
                <w:sz w:val="28"/>
                <w:szCs w:val="28"/>
                <w:lang w:val="uk-UA"/>
              </w:rPr>
              <w:t>′єми фінансування планові і залежать від фінансових можливостей</w:t>
            </w:r>
            <w:r w:rsidR="00766C7A">
              <w:rPr>
                <w:sz w:val="28"/>
                <w:szCs w:val="28"/>
                <w:lang w:val="uk-UA"/>
              </w:rPr>
              <w:t xml:space="preserve"> Замовника та  від надходження власних доходів.</w:t>
            </w:r>
          </w:p>
          <w:p w:rsidR="00BF0890" w:rsidRDefault="00BF0890" w:rsidP="0025645D">
            <w:pPr>
              <w:jc w:val="both"/>
              <w:rPr>
                <w:sz w:val="28"/>
                <w:szCs w:val="28"/>
                <w:lang w:val="uk-UA"/>
              </w:rPr>
            </w:pPr>
            <w:r>
              <w:rPr>
                <w:sz w:val="28"/>
                <w:szCs w:val="28"/>
                <w:lang w:val="uk-UA"/>
              </w:rPr>
              <w:t xml:space="preserve"> </w:t>
            </w:r>
            <w:r w:rsidR="00E13A9A">
              <w:rPr>
                <w:sz w:val="28"/>
                <w:szCs w:val="28"/>
                <w:lang w:val="uk-UA"/>
              </w:rPr>
              <w:t>Планові цифри</w:t>
            </w:r>
            <w:r>
              <w:rPr>
                <w:sz w:val="28"/>
                <w:szCs w:val="28"/>
                <w:lang w:val="uk-UA"/>
              </w:rPr>
              <w:t xml:space="preserve">: </w:t>
            </w:r>
          </w:p>
          <w:p w:rsidR="00BF0890" w:rsidRDefault="00BF0890" w:rsidP="0025645D">
            <w:pPr>
              <w:jc w:val="both"/>
              <w:rPr>
                <w:sz w:val="28"/>
                <w:szCs w:val="28"/>
                <w:lang w:val="uk-UA"/>
              </w:rPr>
            </w:pPr>
            <w:r>
              <w:rPr>
                <w:sz w:val="28"/>
                <w:szCs w:val="28"/>
                <w:lang w:val="uk-UA"/>
              </w:rPr>
              <w:t>Загальний об′єм фінансування           287</w:t>
            </w:r>
            <w:r w:rsidR="00020740">
              <w:rPr>
                <w:sz w:val="28"/>
                <w:szCs w:val="28"/>
                <w:lang w:val="uk-UA"/>
              </w:rPr>
              <w:t>,0 тис.</w:t>
            </w:r>
            <w:r>
              <w:rPr>
                <w:sz w:val="28"/>
                <w:szCs w:val="28"/>
                <w:lang w:val="uk-UA"/>
              </w:rPr>
              <w:t xml:space="preserve"> </w:t>
            </w:r>
            <w:proofErr w:type="spellStart"/>
            <w:r>
              <w:rPr>
                <w:sz w:val="28"/>
                <w:szCs w:val="28"/>
                <w:lang w:val="uk-UA"/>
              </w:rPr>
              <w:t>грн</w:t>
            </w:r>
            <w:proofErr w:type="spellEnd"/>
          </w:p>
          <w:p w:rsidR="00BF0890" w:rsidRDefault="00BF0890" w:rsidP="0025645D">
            <w:pPr>
              <w:jc w:val="both"/>
              <w:rPr>
                <w:sz w:val="28"/>
                <w:szCs w:val="28"/>
                <w:lang w:val="uk-UA"/>
              </w:rPr>
            </w:pPr>
            <w:r>
              <w:rPr>
                <w:sz w:val="28"/>
                <w:szCs w:val="28"/>
                <w:lang w:val="uk-UA"/>
              </w:rPr>
              <w:t>Власні доходи                                         100</w:t>
            </w:r>
            <w:r w:rsidR="00020740">
              <w:rPr>
                <w:sz w:val="28"/>
                <w:szCs w:val="28"/>
                <w:lang w:val="uk-UA"/>
              </w:rPr>
              <w:t>,0 тис.</w:t>
            </w:r>
            <w:r>
              <w:rPr>
                <w:sz w:val="28"/>
                <w:szCs w:val="28"/>
                <w:lang w:val="uk-UA"/>
              </w:rPr>
              <w:t xml:space="preserve"> </w:t>
            </w:r>
            <w:r w:rsidR="00277C06">
              <w:rPr>
                <w:sz w:val="28"/>
                <w:szCs w:val="28"/>
                <w:lang w:val="uk-UA"/>
              </w:rPr>
              <w:t xml:space="preserve"> </w:t>
            </w:r>
            <w:proofErr w:type="spellStart"/>
            <w:r>
              <w:rPr>
                <w:sz w:val="28"/>
                <w:szCs w:val="28"/>
                <w:lang w:val="uk-UA"/>
              </w:rPr>
              <w:t>грн</w:t>
            </w:r>
            <w:proofErr w:type="spellEnd"/>
          </w:p>
          <w:p w:rsidR="0064269D" w:rsidRDefault="00BF0890" w:rsidP="00020740">
            <w:pPr>
              <w:jc w:val="both"/>
              <w:rPr>
                <w:sz w:val="28"/>
                <w:szCs w:val="28"/>
                <w:lang w:val="uk-UA"/>
              </w:rPr>
            </w:pPr>
            <w:r>
              <w:rPr>
                <w:sz w:val="28"/>
                <w:szCs w:val="28"/>
                <w:lang w:val="uk-UA"/>
              </w:rPr>
              <w:t xml:space="preserve">Фінансування з місцевого бюджету </w:t>
            </w:r>
            <w:r w:rsidR="00277C06">
              <w:rPr>
                <w:sz w:val="28"/>
                <w:szCs w:val="28"/>
                <w:lang w:val="uk-UA"/>
              </w:rPr>
              <w:t xml:space="preserve"> </w:t>
            </w:r>
            <w:r>
              <w:rPr>
                <w:sz w:val="28"/>
                <w:szCs w:val="28"/>
                <w:lang w:val="uk-UA"/>
              </w:rPr>
              <w:t>187</w:t>
            </w:r>
            <w:r w:rsidR="00020740">
              <w:rPr>
                <w:sz w:val="28"/>
                <w:szCs w:val="28"/>
                <w:lang w:val="uk-UA"/>
              </w:rPr>
              <w:t xml:space="preserve">,0 тис. </w:t>
            </w:r>
            <w:r>
              <w:rPr>
                <w:sz w:val="28"/>
                <w:szCs w:val="28"/>
                <w:lang w:val="uk-UA"/>
              </w:rPr>
              <w:t xml:space="preserve"> </w:t>
            </w:r>
            <w:proofErr w:type="spellStart"/>
            <w:r>
              <w:rPr>
                <w:sz w:val="28"/>
                <w:szCs w:val="28"/>
                <w:lang w:val="uk-UA"/>
              </w:rPr>
              <w:t>грн</w:t>
            </w:r>
            <w:proofErr w:type="spellEnd"/>
            <w:r w:rsidR="00BE2838">
              <w:rPr>
                <w:sz w:val="28"/>
                <w:szCs w:val="28"/>
                <w:lang w:val="uk-UA"/>
              </w:rPr>
              <w:t xml:space="preserve"> </w:t>
            </w:r>
          </w:p>
        </w:tc>
      </w:tr>
      <w:tr w:rsidR="00D80C47" w:rsidRPr="00020740" w:rsidTr="0064269D">
        <w:tc>
          <w:tcPr>
            <w:tcW w:w="2376" w:type="dxa"/>
          </w:tcPr>
          <w:p w:rsidR="00D80C47" w:rsidRDefault="00D80C47" w:rsidP="0025645D">
            <w:pPr>
              <w:jc w:val="both"/>
              <w:rPr>
                <w:sz w:val="28"/>
                <w:szCs w:val="28"/>
                <w:lang w:val="uk-UA"/>
              </w:rPr>
            </w:pPr>
            <w:r>
              <w:rPr>
                <w:sz w:val="28"/>
                <w:szCs w:val="28"/>
                <w:lang w:val="uk-UA"/>
              </w:rPr>
              <w:t>Підстава для розроблення програми</w:t>
            </w:r>
          </w:p>
        </w:tc>
        <w:tc>
          <w:tcPr>
            <w:tcW w:w="7195" w:type="dxa"/>
          </w:tcPr>
          <w:p w:rsidR="00D80C47" w:rsidRDefault="00D80C47" w:rsidP="0025645D">
            <w:pPr>
              <w:jc w:val="both"/>
              <w:rPr>
                <w:sz w:val="28"/>
                <w:szCs w:val="28"/>
                <w:lang w:val="uk-UA"/>
              </w:rPr>
            </w:pPr>
            <w:r>
              <w:rPr>
                <w:sz w:val="28"/>
                <w:szCs w:val="28"/>
                <w:lang w:val="uk-UA"/>
              </w:rPr>
              <w:t>Розпорядження міського голови № 417 від 02.11.2011р.</w:t>
            </w:r>
          </w:p>
        </w:tc>
      </w:tr>
    </w:tbl>
    <w:p w:rsidR="0064269D" w:rsidRDefault="0064269D" w:rsidP="0064269D">
      <w:pPr>
        <w:rPr>
          <w:sz w:val="28"/>
          <w:szCs w:val="28"/>
          <w:lang w:val="uk-UA"/>
        </w:rPr>
      </w:pPr>
    </w:p>
    <w:p w:rsidR="00012916" w:rsidRDefault="00012916" w:rsidP="0064269D">
      <w:pPr>
        <w:rPr>
          <w:sz w:val="28"/>
          <w:szCs w:val="28"/>
          <w:lang w:val="uk-UA"/>
        </w:rPr>
      </w:pPr>
    </w:p>
    <w:p w:rsidR="00012916" w:rsidRDefault="00012916" w:rsidP="0064269D">
      <w:pPr>
        <w:rPr>
          <w:sz w:val="28"/>
          <w:szCs w:val="28"/>
          <w:lang w:val="uk-UA"/>
        </w:rPr>
      </w:pPr>
    </w:p>
    <w:p w:rsidR="00446EAA" w:rsidRDefault="00446EAA" w:rsidP="0064269D">
      <w:pPr>
        <w:rPr>
          <w:sz w:val="28"/>
          <w:szCs w:val="28"/>
          <w:lang w:val="uk-UA"/>
        </w:rPr>
      </w:pPr>
      <w:bookmarkStart w:id="0" w:name="_GoBack"/>
      <w:bookmarkEnd w:id="0"/>
    </w:p>
    <w:p w:rsidR="00446EAA" w:rsidRDefault="00446EAA" w:rsidP="0064269D">
      <w:pPr>
        <w:rPr>
          <w:sz w:val="28"/>
          <w:szCs w:val="28"/>
          <w:lang w:val="uk-UA"/>
        </w:rPr>
      </w:pPr>
    </w:p>
    <w:p w:rsidR="00446EAA" w:rsidRDefault="00446EAA" w:rsidP="00446EAA">
      <w:pPr>
        <w:jc w:val="center"/>
        <w:rPr>
          <w:b/>
          <w:sz w:val="32"/>
          <w:szCs w:val="32"/>
          <w:lang w:val="uk-UA"/>
        </w:rPr>
      </w:pPr>
      <w:r w:rsidRPr="00446EAA">
        <w:rPr>
          <w:b/>
          <w:sz w:val="32"/>
          <w:szCs w:val="32"/>
          <w:lang w:val="uk-UA"/>
        </w:rPr>
        <w:lastRenderedPageBreak/>
        <w:t>2. Вступ</w:t>
      </w:r>
    </w:p>
    <w:p w:rsidR="00446EAA" w:rsidRDefault="00446EAA" w:rsidP="0025645D">
      <w:pPr>
        <w:jc w:val="both"/>
        <w:rPr>
          <w:b/>
          <w:sz w:val="32"/>
          <w:szCs w:val="32"/>
          <w:lang w:val="uk-UA"/>
        </w:rPr>
      </w:pPr>
    </w:p>
    <w:p w:rsidR="00446EAA" w:rsidRPr="00446EAA" w:rsidRDefault="00446EAA" w:rsidP="0025645D">
      <w:pPr>
        <w:jc w:val="both"/>
        <w:rPr>
          <w:sz w:val="28"/>
          <w:szCs w:val="28"/>
          <w:lang w:val="uk-UA"/>
        </w:rPr>
      </w:pPr>
      <w:r>
        <w:rPr>
          <w:sz w:val="28"/>
          <w:szCs w:val="28"/>
          <w:lang w:val="uk-UA"/>
        </w:rPr>
        <w:t xml:space="preserve">До </w:t>
      </w:r>
      <w:proofErr w:type="spellStart"/>
      <w:r>
        <w:rPr>
          <w:sz w:val="28"/>
          <w:szCs w:val="28"/>
          <w:lang w:val="uk-UA"/>
        </w:rPr>
        <w:t>Сватівської</w:t>
      </w:r>
      <w:proofErr w:type="spellEnd"/>
      <w:r>
        <w:rPr>
          <w:sz w:val="28"/>
          <w:szCs w:val="28"/>
          <w:lang w:val="uk-UA"/>
        </w:rPr>
        <w:t xml:space="preserve"> територіальної громади входять: м. Сватове, сел. Соснове, с. Дачне, с. </w:t>
      </w:r>
      <w:proofErr w:type="spellStart"/>
      <w:r>
        <w:rPr>
          <w:sz w:val="28"/>
          <w:szCs w:val="28"/>
          <w:lang w:val="uk-UA"/>
        </w:rPr>
        <w:t>Зміївка</w:t>
      </w:r>
      <w:proofErr w:type="spellEnd"/>
      <w:r w:rsidR="00303136">
        <w:rPr>
          <w:sz w:val="28"/>
          <w:szCs w:val="28"/>
          <w:lang w:val="uk-UA"/>
        </w:rPr>
        <w:t>, де налічується</w:t>
      </w:r>
      <w:r>
        <w:rPr>
          <w:sz w:val="28"/>
          <w:szCs w:val="28"/>
          <w:lang w:val="uk-UA"/>
        </w:rPr>
        <w:t xml:space="preserve"> </w:t>
      </w:r>
      <w:r w:rsidR="005F2E5F">
        <w:rPr>
          <w:sz w:val="28"/>
          <w:szCs w:val="28"/>
          <w:lang w:val="uk-UA"/>
        </w:rPr>
        <w:t>18,5</w:t>
      </w:r>
      <w:r>
        <w:rPr>
          <w:sz w:val="28"/>
          <w:szCs w:val="28"/>
          <w:lang w:val="uk-UA"/>
        </w:rPr>
        <w:t xml:space="preserve"> тис громадян, які задля вирішення життєво важливих питань територіальної громади потребують докладної інформації про діяльність </w:t>
      </w:r>
      <w:proofErr w:type="spellStart"/>
      <w:r>
        <w:rPr>
          <w:sz w:val="28"/>
          <w:szCs w:val="28"/>
          <w:lang w:val="uk-UA"/>
        </w:rPr>
        <w:t>Сватівської</w:t>
      </w:r>
      <w:proofErr w:type="spellEnd"/>
      <w:r>
        <w:rPr>
          <w:sz w:val="28"/>
          <w:szCs w:val="28"/>
          <w:lang w:val="uk-UA"/>
        </w:rPr>
        <w:t xml:space="preserve"> міської ради, її виконавчого комітету , ознайомлення з рішеннями та іншими законодавчими актами, які регулюють життєдіяльність територіальної громади, захищають конституційні права громадян та забезпечують безпосередній зв′язок між населенням та владними стру</w:t>
      </w:r>
      <w:r w:rsidR="003F1774">
        <w:rPr>
          <w:sz w:val="28"/>
          <w:szCs w:val="28"/>
          <w:lang w:val="uk-UA"/>
        </w:rPr>
        <w:t>ктурам.</w:t>
      </w:r>
    </w:p>
    <w:p w:rsidR="00012916" w:rsidRDefault="00012916" w:rsidP="0064269D">
      <w:pPr>
        <w:rPr>
          <w:sz w:val="28"/>
          <w:szCs w:val="28"/>
          <w:lang w:val="uk-UA"/>
        </w:rPr>
      </w:pPr>
    </w:p>
    <w:p w:rsidR="00012916" w:rsidRDefault="00012916" w:rsidP="0064269D">
      <w:pPr>
        <w:rPr>
          <w:sz w:val="28"/>
          <w:szCs w:val="28"/>
          <w:lang w:val="uk-UA"/>
        </w:rPr>
      </w:pPr>
    </w:p>
    <w:p w:rsidR="00012916" w:rsidRDefault="00012916" w:rsidP="0064269D">
      <w:pPr>
        <w:rPr>
          <w:sz w:val="28"/>
          <w:szCs w:val="28"/>
          <w:lang w:val="uk-UA"/>
        </w:rPr>
      </w:pPr>
    </w:p>
    <w:p w:rsidR="005F2E5F" w:rsidRDefault="005F2E5F" w:rsidP="0064269D">
      <w:pPr>
        <w:rPr>
          <w:sz w:val="28"/>
          <w:szCs w:val="28"/>
          <w:lang w:val="uk-UA"/>
        </w:rPr>
      </w:pPr>
    </w:p>
    <w:p w:rsidR="005F2E5F" w:rsidRDefault="005F2E5F" w:rsidP="0064269D">
      <w:pPr>
        <w:rPr>
          <w:sz w:val="28"/>
          <w:szCs w:val="28"/>
          <w:lang w:val="uk-UA"/>
        </w:rPr>
      </w:pPr>
    </w:p>
    <w:p w:rsidR="005F2E5F" w:rsidRDefault="005F2E5F" w:rsidP="0064269D">
      <w:pPr>
        <w:rPr>
          <w:sz w:val="28"/>
          <w:szCs w:val="28"/>
          <w:lang w:val="uk-UA"/>
        </w:rPr>
      </w:pPr>
    </w:p>
    <w:p w:rsidR="005F2E5F" w:rsidRDefault="005F2E5F" w:rsidP="0064269D">
      <w:pPr>
        <w:rPr>
          <w:sz w:val="28"/>
          <w:szCs w:val="28"/>
          <w:lang w:val="uk-UA"/>
        </w:rPr>
      </w:pPr>
    </w:p>
    <w:p w:rsidR="005F2E5F" w:rsidRDefault="005F2E5F" w:rsidP="0064269D">
      <w:pPr>
        <w:rPr>
          <w:sz w:val="28"/>
          <w:szCs w:val="28"/>
          <w:lang w:val="uk-UA"/>
        </w:rPr>
      </w:pPr>
    </w:p>
    <w:p w:rsidR="005F2E5F" w:rsidRDefault="005F2E5F" w:rsidP="0064269D">
      <w:pPr>
        <w:rPr>
          <w:sz w:val="28"/>
          <w:szCs w:val="28"/>
          <w:lang w:val="uk-UA"/>
        </w:rPr>
      </w:pPr>
    </w:p>
    <w:p w:rsidR="005F2E5F" w:rsidRDefault="005F2E5F" w:rsidP="0064269D">
      <w:pPr>
        <w:rPr>
          <w:sz w:val="28"/>
          <w:szCs w:val="28"/>
          <w:lang w:val="uk-UA"/>
        </w:rPr>
      </w:pPr>
    </w:p>
    <w:p w:rsidR="005F2E5F" w:rsidRDefault="005F2E5F" w:rsidP="0064269D">
      <w:pPr>
        <w:rPr>
          <w:sz w:val="28"/>
          <w:szCs w:val="28"/>
          <w:lang w:val="uk-UA"/>
        </w:rPr>
      </w:pPr>
    </w:p>
    <w:p w:rsidR="005F2E5F" w:rsidRDefault="005F2E5F" w:rsidP="0064269D">
      <w:pPr>
        <w:rPr>
          <w:sz w:val="28"/>
          <w:szCs w:val="28"/>
          <w:lang w:val="uk-UA"/>
        </w:rPr>
      </w:pPr>
    </w:p>
    <w:p w:rsidR="00AF75F3" w:rsidRDefault="00AF75F3" w:rsidP="0064269D">
      <w:pPr>
        <w:rPr>
          <w:sz w:val="28"/>
          <w:szCs w:val="28"/>
          <w:lang w:val="uk-UA"/>
        </w:rPr>
      </w:pPr>
    </w:p>
    <w:p w:rsidR="005F2E5F" w:rsidRDefault="005F2E5F" w:rsidP="0064269D">
      <w:pPr>
        <w:rPr>
          <w:sz w:val="28"/>
          <w:szCs w:val="28"/>
          <w:lang w:val="uk-UA"/>
        </w:rPr>
      </w:pPr>
    </w:p>
    <w:p w:rsidR="005F2E5F" w:rsidRDefault="005F2E5F" w:rsidP="0064269D">
      <w:pPr>
        <w:rPr>
          <w:sz w:val="28"/>
          <w:szCs w:val="28"/>
          <w:lang w:val="uk-UA"/>
        </w:rPr>
      </w:pPr>
    </w:p>
    <w:p w:rsidR="00DC4039" w:rsidRDefault="00DC4039" w:rsidP="0025645D">
      <w:pPr>
        <w:jc w:val="center"/>
        <w:rPr>
          <w:sz w:val="28"/>
          <w:szCs w:val="28"/>
          <w:lang w:val="uk-UA"/>
        </w:rPr>
      </w:pPr>
    </w:p>
    <w:p w:rsidR="00DC4039" w:rsidRDefault="00DC4039" w:rsidP="0025645D">
      <w:pPr>
        <w:jc w:val="center"/>
        <w:rPr>
          <w:b/>
          <w:sz w:val="32"/>
          <w:szCs w:val="32"/>
          <w:lang w:val="uk-UA"/>
        </w:rPr>
      </w:pPr>
      <w:r w:rsidRPr="00DC4039">
        <w:rPr>
          <w:b/>
          <w:sz w:val="32"/>
          <w:szCs w:val="32"/>
          <w:lang w:val="uk-UA"/>
        </w:rPr>
        <w:lastRenderedPageBreak/>
        <w:t>3. Загальні положення.</w:t>
      </w:r>
    </w:p>
    <w:p w:rsidR="0025645D" w:rsidRDefault="0025645D" w:rsidP="0025645D">
      <w:pPr>
        <w:jc w:val="center"/>
        <w:rPr>
          <w:b/>
          <w:sz w:val="32"/>
          <w:szCs w:val="32"/>
          <w:lang w:val="uk-UA"/>
        </w:rPr>
      </w:pPr>
    </w:p>
    <w:p w:rsidR="00DC4039" w:rsidRPr="00DC4039" w:rsidRDefault="00DC4039" w:rsidP="0025645D">
      <w:pPr>
        <w:jc w:val="both"/>
        <w:rPr>
          <w:sz w:val="28"/>
          <w:szCs w:val="28"/>
          <w:lang w:val="uk-UA"/>
        </w:rPr>
      </w:pPr>
      <w:r>
        <w:rPr>
          <w:sz w:val="28"/>
          <w:szCs w:val="28"/>
          <w:lang w:val="uk-UA"/>
        </w:rPr>
        <w:t>Ця П</w:t>
      </w:r>
      <w:r w:rsidRPr="00DC4039">
        <w:rPr>
          <w:sz w:val="28"/>
          <w:szCs w:val="28"/>
          <w:lang w:val="uk-UA"/>
        </w:rPr>
        <w:t>рограма</w:t>
      </w:r>
      <w:r>
        <w:rPr>
          <w:sz w:val="28"/>
          <w:szCs w:val="28"/>
          <w:lang w:val="uk-UA"/>
        </w:rPr>
        <w:t xml:space="preserve"> розроблена на виконання міської програми «</w:t>
      </w:r>
      <w:r w:rsidR="00974282">
        <w:rPr>
          <w:sz w:val="28"/>
          <w:szCs w:val="28"/>
          <w:lang w:val="uk-UA"/>
        </w:rPr>
        <w:t>Соціально-економічного р</w:t>
      </w:r>
      <w:r>
        <w:rPr>
          <w:sz w:val="28"/>
          <w:szCs w:val="28"/>
          <w:lang w:val="uk-UA"/>
        </w:rPr>
        <w:t>озвитку міста Сватове</w:t>
      </w:r>
      <w:r w:rsidR="00974282">
        <w:rPr>
          <w:sz w:val="28"/>
          <w:szCs w:val="28"/>
          <w:lang w:val="uk-UA"/>
        </w:rPr>
        <w:t xml:space="preserve"> на 2012 рік</w:t>
      </w:r>
      <w:r>
        <w:rPr>
          <w:sz w:val="28"/>
          <w:szCs w:val="28"/>
          <w:lang w:val="uk-UA"/>
        </w:rPr>
        <w:t xml:space="preserve">», а саме за напрямками у сфері гуманітарного розвитку та інформаційної політики. Вона визначає основні заходи та напрямки цільового використання коштів міського бюджету на висвітлення МКП «РВСМР «Голос громади»  діяльності </w:t>
      </w:r>
      <w:proofErr w:type="spellStart"/>
      <w:r>
        <w:rPr>
          <w:sz w:val="28"/>
          <w:szCs w:val="28"/>
          <w:lang w:val="uk-UA"/>
        </w:rPr>
        <w:t>Сватівської</w:t>
      </w:r>
      <w:proofErr w:type="spellEnd"/>
      <w:r>
        <w:rPr>
          <w:sz w:val="28"/>
          <w:szCs w:val="28"/>
          <w:lang w:val="uk-UA"/>
        </w:rPr>
        <w:t xml:space="preserve"> міської ради та ї</w:t>
      </w:r>
      <w:r w:rsidR="006228A4">
        <w:rPr>
          <w:sz w:val="28"/>
          <w:szCs w:val="28"/>
          <w:lang w:val="uk-UA"/>
        </w:rPr>
        <w:t>ї</w:t>
      </w:r>
      <w:r>
        <w:rPr>
          <w:sz w:val="28"/>
          <w:szCs w:val="28"/>
          <w:lang w:val="uk-UA"/>
        </w:rPr>
        <w:t xml:space="preserve"> виконавчого комітету, </w:t>
      </w:r>
      <w:r w:rsidR="006228A4">
        <w:rPr>
          <w:sz w:val="28"/>
          <w:szCs w:val="28"/>
          <w:lang w:val="uk-UA"/>
        </w:rPr>
        <w:t>що надасть змогу планомірного їх розподілу.</w:t>
      </w:r>
    </w:p>
    <w:p w:rsidR="00DC4039" w:rsidRDefault="00DC4039" w:rsidP="0064269D">
      <w:pPr>
        <w:rPr>
          <w:sz w:val="28"/>
          <w:szCs w:val="28"/>
          <w:lang w:val="uk-UA"/>
        </w:rPr>
      </w:pPr>
    </w:p>
    <w:p w:rsidR="006C1731" w:rsidRDefault="006C1731" w:rsidP="0064269D">
      <w:pPr>
        <w:rPr>
          <w:sz w:val="28"/>
          <w:szCs w:val="28"/>
          <w:lang w:val="uk-UA"/>
        </w:rPr>
      </w:pPr>
    </w:p>
    <w:p w:rsidR="006C1731" w:rsidRDefault="006C1731" w:rsidP="0064269D">
      <w:pPr>
        <w:rPr>
          <w:sz w:val="28"/>
          <w:szCs w:val="28"/>
          <w:lang w:val="uk-UA"/>
        </w:rPr>
      </w:pPr>
    </w:p>
    <w:p w:rsidR="006C1731" w:rsidRDefault="006C1731" w:rsidP="0064269D">
      <w:pPr>
        <w:rPr>
          <w:sz w:val="28"/>
          <w:szCs w:val="28"/>
          <w:lang w:val="uk-UA"/>
        </w:rPr>
      </w:pPr>
    </w:p>
    <w:p w:rsidR="006C1731" w:rsidRDefault="006C1731" w:rsidP="0064269D">
      <w:pPr>
        <w:rPr>
          <w:sz w:val="28"/>
          <w:szCs w:val="28"/>
          <w:lang w:val="uk-UA"/>
        </w:rPr>
      </w:pPr>
    </w:p>
    <w:p w:rsidR="006C1731" w:rsidRDefault="006C1731" w:rsidP="0064269D">
      <w:pPr>
        <w:rPr>
          <w:sz w:val="28"/>
          <w:szCs w:val="28"/>
          <w:lang w:val="uk-UA"/>
        </w:rPr>
      </w:pPr>
    </w:p>
    <w:p w:rsidR="006C1731" w:rsidRDefault="006C1731" w:rsidP="0064269D">
      <w:pPr>
        <w:rPr>
          <w:sz w:val="28"/>
          <w:szCs w:val="28"/>
          <w:lang w:val="uk-UA"/>
        </w:rPr>
      </w:pPr>
    </w:p>
    <w:p w:rsidR="006C1731" w:rsidRDefault="006C1731" w:rsidP="0064269D">
      <w:pPr>
        <w:rPr>
          <w:sz w:val="28"/>
          <w:szCs w:val="28"/>
          <w:lang w:val="uk-UA"/>
        </w:rPr>
      </w:pPr>
    </w:p>
    <w:p w:rsidR="006C1731" w:rsidRDefault="006C1731" w:rsidP="0064269D">
      <w:pPr>
        <w:rPr>
          <w:sz w:val="28"/>
          <w:szCs w:val="28"/>
          <w:lang w:val="uk-UA"/>
        </w:rPr>
      </w:pPr>
    </w:p>
    <w:p w:rsidR="006C1731" w:rsidRDefault="006C1731" w:rsidP="0064269D">
      <w:pPr>
        <w:rPr>
          <w:sz w:val="28"/>
          <w:szCs w:val="28"/>
          <w:lang w:val="uk-UA"/>
        </w:rPr>
      </w:pPr>
    </w:p>
    <w:p w:rsidR="006C1731" w:rsidRDefault="006C1731" w:rsidP="0064269D">
      <w:pPr>
        <w:rPr>
          <w:sz w:val="28"/>
          <w:szCs w:val="28"/>
          <w:lang w:val="uk-UA"/>
        </w:rPr>
      </w:pPr>
    </w:p>
    <w:p w:rsidR="006C1731" w:rsidRDefault="006C1731" w:rsidP="0064269D">
      <w:pPr>
        <w:rPr>
          <w:sz w:val="28"/>
          <w:szCs w:val="28"/>
          <w:lang w:val="uk-UA"/>
        </w:rPr>
      </w:pPr>
    </w:p>
    <w:p w:rsidR="006C1731" w:rsidRDefault="006C1731" w:rsidP="0064269D">
      <w:pPr>
        <w:rPr>
          <w:sz w:val="28"/>
          <w:szCs w:val="28"/>
          <w:lang w:val="uk-UA"/>
        </w:rPr>
      </w:pPr>
    </w:p>
    <w:p w:rsidR="006C1731" w:rsidRDefault="006C1731" w:rsidP="0064269D">
      <w:pPr>
        <w:rPr>
          <w:sz w:val="28"/>
          <w:szCs w:val="28"/>
          <w:lang w:val="uk-UA"/>
        </w:rPr>
      </w:pPr>
    </w:p>
    <w:p w:rsidR="006C1731" w:rsidRDefault="006C1731" w:rsidP="0064269D">
      <w:pPr>
        <w:rPr>
          <w:b/>
          <w:sz w:val="32"/>
          <w:szCs w:val="32"/>
          <w:lang w:val="uk-UA"/>
        </w:rPr>
      </w:pPr>
    </w:p>
    <w:p w:rsidR="00AF75F3" w:rsidRDefault="00AF75F3" w:rsidP="0064269D">
      <w:pPr>
        <w:rPr>
          <w:b/>
          <w:sz w:val="32"/>
          <w:szCs w:val="32"/>
          <w:lang w:val="uk-UA"/>
        </w:rPr>
      </w:pPr>
    </w:p>
    <w:p w:rsidR="00AF75F3" w:rsidRPr="006C1731" w:rsidRDefault="00AF75F3" w:rsidP="0064269D">
      <w:pPr>
        <w:rPr>
          <w:b/>
          <w:sz w:val="32"/>
          <w:szCs w:val="32"/>
          <w:lang w:val="uk-UA"/>
        </w:rPr>
      </w:pPr>
    </w:p>
    <w:p w:rsidR="006C1731" w:rsidRDefault="006C1731" w:rsidP="0025645D">
      <w:pPr>
        <w:pStyle w:val="a3"/>
        <w:numPr>
          <w:ilvl w:val="0"/>
          <w:numId w:val="6"/>
        </w:numPr>
        <w:jc w:val="center"/>
        <w:rPr>
          <w:b/>
          <w:sz w:val="32"/>
          <w:szCs w:val="32"/>
          <w:lang w:val="uk-UA"/>
        </w:rPr>
      </w:pPr>
      <w:r w:rsidRPr="006C1731">
        <w:rPr>
          <w:b/>
          <w:sz w:val="32"/>
          <w:szCs w:val="32"/>
          <w:lang w:val="uk-UA"/>
        </w:rPr>
        <w:lastRenderedPageBreak/>
        <w:t>Мета і пріоритетні напрямки Програми</w:t>
      </w:r>
      <w:r w:rsidR="0025645D">
        <w:rPr>
          <w:b/>
          <w:sz w:val="32"/>
          <w:szCs w:val="32"/>
          <w:lang w:val="uk-UA"/>
        </w:rPr>
        <w:t>.</w:t>
      </w:r>
    </w:p>
    <w:p w:rsidR="0025645D" w:rsidRDefault="0025645D" w:rsidP="0025645D">
      <w:pPr>
        <w:pStyle w:val="a3"/>
        <w:jc w:val="both"/>
        <w:rPr>
          <w:b/>
          <w:sz w:val="32"/>
          <w:szCs w:val="32"/>
          <w:lang w:val="uk-UA"/>
        </w:rPr>
      </w:pPr>
    </w:p>
    <w:p w:rsidR="006C1731" w:rsidRPr="00DA310C" w:rsidRDefault="006C1731" w:rsidP="0025645D">
      <w:pPr>
        <w:ind w:left="360"/>
        <w:jc w:val="both"/>
        <w:rPr>
          <w:sz w:val="28"/>
          <w:szCs w:val="28"/>
          <w:lang w:val="uk-UA"/>
        </w:rPr>
      </w:pPr>
      <w:r w:rsidRPr="00DA310C">
        <w:rPr>
          <w:sz w:val="28"/>
          <w:szCs w:val="28"/>
          <w:lang w:val="uk-UA"/>
        </w:rPr>
        <w:t xml:space="preserve">Нарощування економічного потенціалу при випуску газети «Голос громади», що спрямована на всебічне висвітлення діяльності </w:t>
      </w:r>
      <w:proofErr w:type="spellStart"/>
      <w:r w:rsidRPr="00DA310C">
        <w:rPr>
          <w:sz w:val="28"/>
          <w:szCs w:val="28"/>
          <w:lang w:val="uk-UA"/>
        </w:rPr>
        <w:t>Сватівської</w:t>
      </w:r>
      <w:proofErr w:type="spellEnd"/>
      <w:r w:rsidRPr="00DA310C">
        <w:rPr>
          <w:sz w:val="28"/>
          <w:szCs w:val="28"/>
          <w:lang w:val="uk-UA"/>
        </w:rPr>
        <w:t xml:space="preserve"> міської ради та її виконавчих органів. Висвітлення загальноміських заходів, подій громадсько-політичного, соціального економічного і духовного життя </w:t>
      </w:r>
      <w:proofErr w:type="spellStart"/>
      <w:r w:rsidRPr="00DA310C">
        <w:rPr>
          <w:sz w:val="28"/>
          <w:szCs w:val="28"/>
          <w:lang w:val="uk-UA"/>
        </w:rPr>
        <w:t>Сватівської</w:t>
      </w:r>
      <w:proofErr w:type="spellEnd"/>
      <w:r w:rsidRPr="00DA310C">
        <w:rPr>
          <w:sz w:val="28"/>
          <w:szCs w:val="28"/>
          <w:lang w:val="uk-UA"/>
        </w:rPr>
        <w:t xml:space="preserve"> територіальної громади, а також іншої інформації, що цікавить масового читача. Сприяння забезпеченню гласності, відкритості у діяльності місцевих органів виконавчої влади та органів місцевого самоврядування. </w:t>
      </w:r>
    </w:p>
    <w:p w:rsidR="006C1731" w:rsidRDefault="006C1731" w:rsidP="0025645D">
      <w:pPr>
        <w:pStyle w:val="a3"/>
        <w:jc w:val="both"/>
        <w:rPr>
          <w:sz w:val="28"/>
          <w:szCs w:val="28"/>
          <w:lang w:val="uk-UA"/>
        </w:rPr>
      </w:pPr>
      <w:r>
        <w:rPr>
          <w:sz w:val="28"/>
          <w:szCs w:val="28"/>
          <w:lang w:val="uk-UA"/>
        </w:rPr>
        <w:t>Пріоритетними напрямками Програми є створення умов для діяльності та виконання основних завдань МКП «РВСМР «Голос громади»</w:t>
      </w:r>
    </w:p>
    <w:p w:rsidR="006C1731" w:rsidRDefault="006C1731" w:rsidP="0025645D">
      <w:pPr>
        <w:pStyle w:val="a3"/>
        <w:numPr>
          <w:ilvl w:val="0"/>
          <w:numId w:val="7"/>
        </w:numPr>
        <w:jc w:val="both"/>
        <w:rPr>
          <w:sz w:val="28"/>
          <w:szCs w:val="28"/>
          <w:lang w:val="uk-UA"/>
        </w:rPr>
      </w:pPr>
      <w:r w:rsidRPr="006C1731">
        <w:rPr>
          <w:sz w:val="28"/>
          <w:szCs w:val="28"/>
          <w:lang w:val="uk-UA"/>
        </w:rPr>
        <w:t>Покращення матеріально-технічної бази для ефективної</w:t>
      </w:r>
      <w:r>
        <w:rPr>
          <w:sz w:val="28"/>
          <w:szCs w:val="28"/>
          <w:lang w:val="uk-UA"/>
        </w:rPr>
        <w:t xml:space="preserve"> діяльності редакції з підготовки інформаційних матеріалів до друку та випуску газети з метою поширення її серед читачів.</w:t>
      </w:r>
    </w:p>
    <w:p w:rsidR="006C1731" w:rsidRDefault="006C1731" w:rsidP="0025645D">
      <w:pPr>
        <w:pStyle w:val="a3"/>
        <w:numPr>
          <w:ilvl w:val="0"/>
          <w:numId w:val="7"/>
        </w:numPr>
        <w:jc w:val="both"/>
        <w:rPr>
          <w:sz w:val="28"/>
          <w:szCs w:val="28"/>
          <w:lang w:val="uk-UA"/>
        </w:rPr>
      </w:pPr>
      <w:r>
        <w:rPr>
          <w:sz w:val="28"/>
          <w:szCs w:val="28"/>
          <w:lang w:val="uk-UA"/>
        </w:rPr>
        <w:t>Удосконалення управління та організаційної структури редакції газети «Голос громади».</w:t>
      </w:r>
    </w:p>
    <w:p w:rsidR="006C1731" w:rsidRDefault="009645FE" w:rsidP="0025645D">
      <w:pPr>
        <w:pStyle w:val="a3"/>
        <w:numPr>
          <w:ilvl w:val="0"/>
          <w:numId w:val="7"/>
        </w:numPr>
        <w:jc w:val="both"/>
        <w:rPr>
          <w:sz w:val="28"/>
          <w:szCs w:val="28"/>
          <w:lang w:val="uk-UA"/>
        </w:rPr>
      </w:pPr>
      <w:r>
        <w:rPr>
          <w:sz w:val="28"/>
          <w:szCs w:val="28"/>
          <w:lang w:val="uk-UA"/>
        </w:rPr>
        <w:t xml:space="preserve">Співпраця з іншими засобами масової інформації, різними галузями соціального, політичного та економічного напрямку в межах </w:t>
      </w:r>
      <w:proofErr w:type="spellStart"/>
      <w:r>
        <w:rPr>
          <w:sz w:val="28"/>
          <w:szCs w:val="28"/>
          <w:lang w:val="uk-UA"/>
        </w:rPr>
        <w:t>Сватівської</w:t>
      </w:r>
      <w:proofErr w:type="spellEnd"/>
      <w:r>
        <w:rPr>
          <w:sz w:val="28"/>
          <w:szCs w:val="28"/>
          <w:lang w:val="uk-UA"/>
        </w:rPr>
        <w:t xml:space="preserve"> територіальної громади та </w:t>
      </w:r>
      <w:proofErr w:type="spellStart"/>
      <w:r>
        <w:rPr>
          <w:sz w:val="28"/>
          <w:szCs w:val="28"/>
          <w:lang w:val="uk-UA"/>
        </w:rPr>
        <w:t>Сватівського</w:t>
      </w:r>
      <w:proofErr w:type="spellEnd"/>
      <w:r>
        <w:rPr>
          <w:sz w:val="28"/>
          <w:szCs w:val="28"/>
          <w:lang w:val="uk-UA"/>
        </w:rPr>
        <w:t xml:space="preserve"> району.</w:t>
      </w:r>
    </w:p>
    <w:p w:rsidR="009645FE" w:rsidRDefault="009645FE" w:rsidP="0025645D">
      <w:pPr>
        <w:pStyle w:val="a3"/>
        <w:numPr>
          <w:ilvl w:val="0"/>
          <w:numId w:val="7"/>
        </w:numPr>
        <w:jc w:val="both"/>
        <w:rPr>
          <w:sz w:val="28"/>
          <w:szCs w:val="28"/>
          <w:lang w:val="uk-UA"/>
        </w:rPr>
      </w:pPr>
      <w:r>
        <w:rPr>
          <w:sz w:val="28"/>
          <w:szCs w:val="28"/>
          <w:lang w:val="uk-UA"/>
        </w:rPr>
        <w:t>Створення належних умов для всебічного, неупередженого і об′єктивного інформування населення міста та району про діяльність міської ради та її виконавчих органів.</w:t>
      </w:r>
    </w:p>
    <w:p w:rsidR="00446EAA" w:rsidRPr="006C1731" w:rsidRDefault="00446EAA" w:rsidP="0025645D">
      <w:pPr>
        <w:pStyle w:val="a3"/>
        <w:numPr>
          <w:ilvl w:val="0"/>
          <w:numId w:val="7"/>
        </w:numPr>
        <w:jc w:val="both"/>
        <w:rPr>
          <w:sz w:val="28"/>
          <w:szCs w:val="28"/>
          <w:lang w:val="uk-UA"/>
        </w:rPr>
      </w:pPr>
      <w:r>
        <w:rPr>
          <w:sz w:val="28"/>
          <w:szCs w:val="28"/>
          <w:lang w:val="uk-UA"/>
        </w:rPr>
        <w:t>Встановлення тісного зв′язку редакції газети «Голос громади» з населенням міста для задоволення інформаційних потреб громадян.</w:t>
      </w:r>
    </w:p>
    <w:p w:rsidR="006C1731" w:rsidRDefault="006C1731" w:rsidP="0025645D">
      <w:pPr>
        <w:jc w:val="both"/>
        <w:rPr>
          <w:sz w:val="28"/>
          <w:szCs w:val="28"/>
          <w:lang w:val="uk-UA"/>
        </w:rPr>
      </w:pPr>
    </w:p>
    <w:p w:rsidR="005F2E5F" w:rsidRDefault="005F2E5F" w:rsidP="0025645D">
      <w:pPr>
        <w:jc w:val="both"/>
        <w:rPr>
          <w:sz w:val="28"/>
          <w:szCs w:val="28"/>
          <w:lang w:val="uk-UA"/>
        </w:rPr>
      </w:pPr>
    </w:p>
    <w:p w:rsidR="005F2E5F" w:rsidRDefault="005F2E5F" w:rsidP="0025645D">
      <w:pPr>
        <w:jc w:val="both"/>
        <w:rPr>
          <w:sz w:val="28"/>
          <w:szCs w:val="28"/>
          <w:lang w:val="uk-UA"/>
        </w:rPr>
      </w:pPr>
    </w:p>
    <w:p w:rsidR="005F2E5F" w:rsidRDefault="005F2E5F" w:rsidP="0025645D">
      <w:pPr>
        <w:jc w:val="both"/>
        <w:rPr>
          <w:sz w:val="28"/>
          <w:szCs w:val="28"/>
          <w:lang w:val="uk-UA"/>
        </w:rPr>
      </w:pPr>
    </w:p>
    <w:p w:rsidR="00A82D45" w:rsidRDefault="00A82D45" w:rsidP="0025645D">
      <w:pPr>
        <w:jc w:val="both"/>
        <w:rPr>
          <w:sz w:val="28"/>
          <w:szCs w:val="28"/>
          <w:lang w:val="uk-UA"/>
        </w:rPr>
      </w:pPr>
    </w:p>
    <w:p w:rsidR="00A82D45" w:rsidRDefault="00A82D45" w:rsidP="0064269D">
      <w:pPr>
        <w:rPr>
          <w:sz w:val="28"/>
          <w:szCs w:val="28"/>
          <w:lang w:val="uk-UA"/>
        </w:rPr>
      </w:pPr>
    </w:p>
    <w:p w:rsidR="00323F9B" w:rsidRPr="002639DA" w:rsidRDefault="00323F9B" w:rsidP="00323F9B">
      <w:pPr>
        <w:pStyle w:val="a3"/>
        <w:numPr>
          <w:ilvl w:val="0"/>
          <w:numId w:val="3"/>
        </w:numPr>
        <w:rPr>
          <w:b/>
          <w:sz w:val="32"/>
          <w:szCs w:val="32"/>
          <w:lang w:val="uk-UA"/>
        </w:rPr>
      </w:pPr>
      <w:r w:rsidRPr="002639DA">
        <w:rPr>
          <w:b/>
          <w:sz w:val="32"/>
          <w:szCs w:val="32"/>
          <w:lang w:val="uk-UA"/>
        </w:rPr>
        <w:t>Аналіз діяльності газети за минулі три роки ( 2008-2010 рр.)</w:t>
      </w:r>
    </w:p>
    <w:p w:rsidR="00323F9B" w:rsidRPr="002639DA" w:rsidRDefault="00323F9B" w:rsidP="00323F9B">
      <w:pPr>
        <w:pStyle w:val="a3"/>
        <w:rPr>
          <w:b/>
          <w:sz w:val="32"/>
          <w:szCs w:val="32"/>
          <w:lang w:val="uk-UA"/>
        </w:rPr>
      </w:pPr>
    </w:p>
    <w:p w:rsidR="001B0241" w:rsidRPr="00DA310C" w:rsidRDefault="00323F9B" w:rsidP="0025645D">
      <w:pPr>
        <w:jc w:val="both"/>
        <w:rPr>
          <w:sz w:val="28"/>
          <w:szCs w:val="28"/>
          <w:lang w:val="uk-UA"/>
        </w:rPr>
      </w:pPr>
      <w:r w:rsidRPr="00DA310C">
        <w:rPr>
          <w:sz w:val="28"/>
          <w:szCs w:val="28"/>
          <w:lang w:val="uk-UA"/>
        </w:rPr>
        <w:t xml:space="preserve">Аналізуючи останні три роки роботи підприємства і розглядаючи доходи та видатки можна зробити висновок, що підприємство працює прибутково. Має стабільні види доходу, </w:t>
      </w:r>
      <w:r w:rsidR="002639DA" w:rsidRPr="00DA310C">
        <w:rPr>
          <w:sz w:val="28"/>
          <w:szCs w:val="28"/>
          <w:lang w:val="uk-UA"/>
        </w:rPr>
        <w:t>та</w:t>
      </w:r>
      <w:r w:rsidRPr="00DA310C">
        <w:rPr>
          <w:sz w:val="28"/>
          <w:szCs w:val="28"/>
          <w:lang w:val="uk-UA"/>
        </w:rPr>
        <w:t xml:space="preserve"> видатки</w:t>
      </w:r>
      <w:r w:rsidR="00164D73" w:rsidRPr="00DA310C">
        <w:rPr>
          <w:sz w:val="28"/>
          <w:szCs w:val="28"/>
          <w:lang w:val="uk-UA"/>
        </w:rPr>
        <w:t xml:space="preserve">, що не перевищують </w:t>
      </w:r>
      <w:r w:rsidR="00303136">
        <w:rPr>
          <w:sz w:val="28"/>
          <w:szCs w:val="28"/>
          <w:lang w:val="uk-UA"/>
        </w:rPr>
        <w:t>планових показників</w:t>
      </w:r>
      <w:r w:rsidR="00164D73" w:rsidRPr="00DA310C">
        <w:rPr>
          <w:sz w:val="28"/>
          <w:szCs w:val="28"/>
          <w:lang w:val="uk-UA"/>
        </w:rPr>
        <w:t xml:space="preserve">. </w:t>
      </w:r>
      <w:r w:rsidR="00437B11" w:rsidRPr="00DA310C">
        <w:rPr>
          <w:sz w:val="28"/>
          <w:szCs w:val="28"/>
          <w:lang w:val="uk-UA"/>
        </w:rPr>
        <w:t xml:space="preserve"> Для підвищення прибутковості редакція розширила можливі статті доходу: окрім доходу від основної діяльності ( випуску газети) підприє</w:t>
      </w:r>
      <w:r w:rsidR="001B0241" w:rsidRPr="00DA310C">
        <w:rPr>
          <w:sz w:val="28"/>
          <w:szCs w:val="28"/>
          <w:lang w:val="uk-UA"/>
        </w:rPr>
        <w:t xml:space="preserve">мство отримує доход від реклами та </w:t>
      </w:r>
      <w:r w:rsidR="00437B11" w:rsidRPr="00DA310C">
        <w:rPr>
          <w:sz w:val="28"/>
          <w:szCs w:val="28"/>
          <w:lang w:val="uk-UA"/>
        </w:rPr>
        <w:t xml:space="preserve"> </w:t>
      </w:r>
      <w:proofErr w:type="spellStart"/>
      <w:r w:rsidR="001B0241" w:rsidRPr="00DA310C">
        <w:rPr>
          <w:sz w:val="28"/>
          <w:szCs w:val="28"/>
          <w:lang w:val="uk-UA"/>
        </w:rPr>
        <w:t>фото</w:t>
      </w:r>
      <w:r w:rsidR="00437B11" w:rsidRPr="00DA310C">
        <w:rPr>
          <w:sz w:val="28"/>
          <w:szCs w:val="28"/>
          <w:lang w:val="uk-UA"/>
        </w:rPr>
        <w:t>послуг</w:t>
      </w:r>
      <w:proofErr w:type="spellEnd"/>
      <w:r w:rsidR="001B0241" w:rsidRPr="00DA310C">
        <w:rPr>
          <w:sz w:val="28"/>
          <w:szCs w:val="28"/>
          <w:lang w:val="uk-UA"/>
        </w:rPr>
        <w:t xml:space="preserve">. </w:t>
      </w:r>
      <w:r w:rsidR="005C613A" w:rsidRPr="00DA310C">
        <w:rPr>
          <w:sz w:val="28"/>
          <w:szCs w:val="28"/>
          <w:lang w:val="uk-UA"/>
        </w:rPr>
        <w:t>Фінансова підтримка місцевого бюджету є базовою для функці</w:t>
      </w:r>
      <w:r w:rsidR="00164D73" w:rsidRPr="00DA310C">
        <w:rPr>
          <w:sz w:val="28"/>
          <w:szCs w:val="28"/>
          <w:lang w:val="uk-UA"/>
        </w:rPr>
        <w:t>ону</w:t>
      </w:r>
      <w:r w:rsidR="005C613A" w:rsidRPr="00DA310C">
        <w:rPr>
          <w:sz w:val="28"/>
          <w:szCs w:val="28"/>
          <w:lang w:val="uk-UA"/>
        </w:rPr>
        <w:t xml:space="preserve">вання газети. Завдяки </w:t>
      </w:r>
      <w:r w:rsidR="00164D73" w:rsidRPr="00DA310C">
        <w:rPr>
          <w:sz w:val="28"/>
          <w:szCs w:val="28"/>
          <w:lang w:val="uk-UA"/>
        </w:rPr>
        <w:t>стабільному фінансуванню підприємство може оплачувати ті необхідні видатки, які не може оплатити власним коштом. Кредиторська заборгованість за товари та послуги не перевищує дебіторську.  Заборгованості по заробітній платі та податкам не має.</w:t>
      </w:r>
      <w:r w:rsidR="00291367" w:rsidRPr="00DA310C">
        <w:rPr>
          <w:sz w:val="28"/>
          <w:szCs w:val="28"/>
          <w:lang w:val="uk-UA"/>
        </w:rPr>
        <w:t xml:space="preserve"> </w:t>
      </w:r>
      <w:proofErr w:type="spellStart"/>
      <w:r w:rsidR="008F2BC8" w:rsidRPr="00DA310C">
        <w:rPr>
          <w:sz w:val="28"/>
          <w:szCs w:val="28"/>
          <w:lang w:val="uk-UA"/>
        </w:rPr>
        <w:t>Штат-</w:t>
      </w:r>
      <w:proofErr w:type="spellEnd"/>
      <w:r w:rsidR="008F2BC8" w:rsidRPr="00DA310C">
        <w:rPr>
          <w:sz w:val="28"/>
          <w:szCs w:val="28"/>
          <w:lang w:val="uk-UA"/>
        </w:rPr>
        <w:t xml:space="preserve"> 5 чоловік.</w:t>
      </w:r>
    </w:p>
    <w:p w:rsidR="00573081" w:rsidRPr="00573081" w:rsidRDefault="00573081" w:rsidP="0025645D">
      <w:pPr>
        <w:pStyle w:val="a3"/>
        <w:jc w:val="both"/>
        <w:rPr>
          <w:sz w:val="28"/>
          <w:szCs w:val="28"/>
          <w:lang w:val="uk-UA"/>
        </w:rPr>
      </w:pPr>
      <w:r>
        <w:rPr>
          <w:sz w:val="28"/>
          <w:szCs w:val="28"/>
          <w:lang w:val="uk-UA"/>
        </w:rPr>
        <w:t>Основні фонди на кінець 2010 року склали 17</w:t>
      </w:r>
      <w:r w:rsidR="0025645D">
        <w:rPr>
          <w:sz w:val="28"/>
          <w:szCs w:val="28"/>
          <w:lang w:val="uk-UA"/>
        </w:rPr>
        <w:t>,</w:t>
      </w:r>
      <w:r>
        <w:rPr>
          <w:sz w:val="28"/>
          <w:szCs w:val="28"/>
          <w:lang w:val="uk-UA"/>
        </w:rPr>
        <w:t xml:space="preserve">1 </w:t>
      </w:r>
      <w:r w:rsidR="0025645D">
        <w:rPr>
          <w:sz w:val="28"/>
          <w:szCs w:val="28"/>
          <w:lang w:val="uk-UA"/>
        </w:rPr>
        <w:t xml:space="preserve">тис. </w:t>
      </w:r>
      <w:proofErr w:type="spellStart"/>
      <w:r w:rsidR="0025645D">
        <w:rPr>
          <w:sz w:val="28"/>
          <w:szCs w:val="28"/>
          <w:lang w:val="uk-UA"/>
        </w:rPr>
        <w:t>грн</w:t>
      </w:r>
      <w:proofErr w:type="spellEnd"/>
    </w:p>
    <w:p w:rsidR="00573081" w:rsidRDefault="00573081" w:rsidP="0025645D">
      <w:pPr>
        <w:pStyle w:val="a3"/>
        <w:jc w:val="both"/>
        <w:rPr>
          <w:sz w:val="28"/>
          <w:szCs w:val="28"/>
          <w:lang w:val="uk-UA"/>
        </w:rPr>
      </w:pPr>
      <w:r>
        <w:rPr>
          <w:sz w:val="28"/>
          <w:szCs w:val="28"/>
          <w:lang w:val="uk-UA"/>
        </w:rPr>
        <w:t>Уставний капітал: 4</w:t>
      </w:r>
      <w:r w:rsidR="0025645D">
        <w:rPr>
          <w:sz w:val="28"/>
          <w:szCs w:val="28"/>
          <w:lang w:val="uk-UA"/>
        </w:rPr>
        <w:t>,3 тис.</w:t>
      </w:r>
      <w:r>
        <w:rPr>
          <w:sz w:val="28"/>
          <w:szCs w:val="28"/>
          <w:lang w:val="uk-UA"/>
        </w:rPr>
        <w:t xml:space="preserve"> </w:t>
      </w:r>
      <w:proofErr w:type="spellStart"/>
      <w:r>
        <w:rPr>
          <w:sz w:val="28"/>
          <w:szCs w:val="28"/>
          <w:lang w:val="uk-UA"/>
        </w:rPr>
        <w:t>грн</w:t>
      </w:r>
      <w:proofErr w:type="spellEnd"/>
    </w:p>
    <w:p w:rsidR="00573081" w:rsidRDefault="00573081" w:rsidP="0025645D">
      <w:pPr>
        <w:pStyle w:val="a3"/>
        <w:jc w:val="both"/>
        <w:rPr>
          <w:sz w:val="28"/>
          <w:szCs w:val="28"/>
          <w:lang w:val="uk-UA"/>
        </w:rPr>
      </w:pPr>
      <w:r>
        <w:rPr>
          <w:sz w:val="28"/>
          <w:szCs w:val="28"/>
          <w:lang w:val="uk-UA"/>
        </w:rPr>
        <w:t>Додатковий: 7</w:t>
      </w:r>
      <w:r w:rsidR="0025645D">
        <w:rPr>
          <w:sz w:val="28"/>
          <w:szCs w:val="28"/>
          <w:lang w:val="uk-UA"/>
        </w:rPr>
        <w:t>,2</w:t>
      </w:r>
      <w:r>
        <w:rPr>
          <w:sz w:val="28"/>
          <w:szCs w:val="28"/>
          <w:lang w:val="uk-UA"/>
        </w:rPr>
        <w:t xml:space="preserve"> </w:t>
      </w:r>
      <w:r w:rsidR="0025645D">
        <w:rPr>
          <w:sz w:val="28"/>
          <w:szCs w:val="28"/>
          <w:lang w:val="uk-UA"/>
        </w:rPr>
        <w:t xml:space="preserve">тис. </w:t>
      </w:r>
      <w:proofErr w:type="spellStart"/>
      <w:r w:rsidR="0025645D">
        <w:rPr>
          <w:sz w:val="28"/>
          <w:szCs w:val="28"/>
          <w:lang w:val="uk-UA"/>
        </w:rPr>
        <w:t>грн</w:t>
      </w:r>
      <w:proofErr w:type="spellEnd"/>
    </w:p>
    <w:p w:rsidR="00573081" w:rsidRDefault="00573081" w:rsidP="0025645D">
      <w:pPr>
        <w:pStyle w:val="a3"/>
        <w:jc w:val="both"/>
        <w:rPr>
          <w:sz w:val="28"/>
          <w:szCs w:val="28"/>
          <w:lang w:val="uk-UA"/>
        </w:rPr>
      </w:pPr>
      <w:r>
        <w:rPr>
          <w:sz w:val="28"/>
          <w:szCs w:val="28"/>
          <w:lang w:val="uk-UA"/>
        </w:rPr>
        <w:t>Не оплачений: 2</w:t>
      </w:r>
      <w:r w:rsidR="0025645D">
        <w:rPr>
          <w:sz w:val="28"/>
          <w:szCs w:val="28"/>
          <w:lang w:val="uk-UA"/>
        </w:rPr>
        <w:t>,0</w:t>
      </w:r>
      <w:r>
        <w:rPr>
          <w:sz w:val="28"/>
          <w:szCs w:val="28"/>
          <w:lang w:val="uk-UA"/>
        </w:rPr>
        <w:t xml:space="preserve"> </w:t>
      </w:r>
      <w:r w:rsidR="0025645D">
        <w:rPr>
          <w:sz w:val="28"/>
          <w:szCs w:val="28"/>
          <w:lang w:val="uk-UA"/>
        </w:rPr>
        <w:t xml:space="preserve">тис. </w:t>
      </w:r>
      <w:proofErr w:type="spellStart"/>
      <w:r w:rsidR="0025645D">
        <w:rPr>
          <w:sz w:val="28"/>
          <w:szCs w:val="28"/>
          <w:lang w:val="uk-UA"/>
        </w:rPr>
        <w:t>грн</w:t>
      </w:r>
      <w:proofErr w:type="spellEnd"/>
    </w:p>
    <w:p w:rsidR="00437B11" w:rsidRDefault="001B0241" w:rsidP="0025645D">
      <w:pPr>
        <w:pStyle w:val="a3"/>
        <w:jc w:val="both"/>
        <w:rPr>
          <w:sz w:val="28"/>
          <w:szCs w:val="28"/>
          <w:lang w:val="uk-UA"/>
        </w:rPr>
      </w:pPr>
      <w:r>
        <w:rPr>
          <w:sz w:val="28"/>
          <w:szCs w:val="28"/>
          <w:lang w:val="uk-UA"/>
        </w:rPr>
        <w:t>Фінансовий результат від діяльності за три попередні роки</w:t>
      </w:r>
      <w:r w:rsidR="00437B11">
        <w:rPr>
          <w:sz w:val="28"/>
          <w:szCs w:val="28"/>
          <w:lang w:val="uk-UA"/>
        </w:rPr>
        <w:t xml:space="preserve"> </w:t>
      </w:r>
      <w:r>
        <w:rPr>
          <w:sz w:val="28"/>
          <w:szCs w:val="28"/>
          <w:lang w:val="uk-UA"/>
        </w:rPr>
        <w:t>можна представити у вигляді таблиці:</w:t>
      </w:r>
    </w:p>
    <w:p w:rsidR="001B0241" w:rsidRPr="00B33CFC" w:rsidRDefault="001B0241" w:rsidP="0025645D">
      <w:pPr>
        <w:jc w:val="both"/>
        <w:rPr>
          <w:sz w:val="28"/>
          <w:szCs w:val="28"/>
          <w:lang w:val="uk-UA"/>
        </w:rPr>
      </w:pPr>
    </w:p>
    <w:tbl>
      <w:tblPr>
        <w:tblStyle w:val="a4"/>
        <w:tblW w:w="0" w:type="auto"/>
        <w:tblInd w:w="720" w:type="dxa"/>
        <w:tblLook w:val="0000" w:firstRow="0" w:lastRow="0" w:firstColumn="0" w:lastColumn="0" w:noHBand="0" w:noVBand="0"/>
      </w:tblPr>
      <w:tblGrid>
        <w:gridCol w:w="807"/>
        <w:gridCol w:w="1055"/>
        <w:gridCol w:w="1182"/>
        <w:gridCol w:w="788"/>
        <w:gridCol w:w="1055"/>
        <w:gridCol w:w="1182"/>
        <w:gridCol w:w="724"/>
        <w:gridCol w:w="972"/>
        <w:gridCol w:w="1086"/>
      </w:tblGrid>
      <w:tr w:rsidR="00B33CFC" w:rsidTr="00B33CFC">
        <w:trPr>
          <w:trHeight w:val="280"/>
        </w:trPr>
        <w:tc>
          <w:tcPr>
            <w:tcW w:w="3044" w:type="dxa"/>
            <w:gridSpan w:val="3"/>
          </w:tcPr>
          <w:p w:rsidR="00B33CFC" w:rsidRDefault="00B33CFC" w:rsidP="0025645D">
            <w:pPr>
              <w:pStyle w:val="a3"/>
              <w:ind w:left="0"/>
              <w:jc w:val="center"/>
              <w:rPr>
                <w:sz w:val="28"/>
                <w:szCs w:val="28"/>
                <w:lang w:val="uk-UA"/>
              </w:rPr>
            </w:pPr>
            <w:r>
              <w:rPr>
                <w:sz w:val="28"/>
                <w:szCs w:val="28"/>
                <w:lang w:val="uk-UA"/>
              </w:rPr>
              <w:t>2008 рік</w:t>
            </w:r>
            <w:r w:rsidR="0025645D">
              <w:rPr>
                <w:sz w:val="28"/>
                <w:szCs w:val="28"/>
                <w:lang w:val="uk-UA"/>
              </w:rPr>
              <w:t xml:space="preserve"> </w:t>
            </w:r>
            <w:r w:rsidR="0025645D" w:rsidRPr="0025645D">
              <w:rPr>
                <w:sz w:val="24"/>
                <w:szCs w:val="24"/>
                <w:lang w:val="uk-UA"/>
              </w:rPr>
              <w:t>( тис. грн.)</w:t>
            </w:r>
          </w:p>
        </w:tc>
        <w:tc>
          <w:tcPr>
            <w:tcW w:w="3025" w:type="dxa"/>
            <w:gridSpan w:val="3"/>
            <w:shd w:val="clear" w:color="auto" w:fill="auto"/>
          </w:tcPr>
          <w:p w:rsidR="00B33CFC" w:rsidRDefault="00B33CFC" w:rsidP="0025645D">
            <w:pPr>
              <w:jc w:val="center"/>
              <w:rPr>
                <w:sz w:val="28"/>
                <w:szCs w:val="28"/>
                <w:lang w:val="uk-UA"/>
              </w:rPr>
            </w:pPr>
            <w:r>
              <w:rPr>
                <w:sz w:val="28"/>
                <w:szCs w:val="28"/>
                <w:lang w:val="uk-UA"/>
              </w:rPr>
              <w:t>2009 рік</w:t>
            </w:r>
            <w:r w:rsidR="0025645D">
              <w:rPr>
                <w:sz w:val="28"/>
                <w:szCs w:val="28"/>
                <w:lang w:val="uk-UA"/>
              </w:rPr>
              <w:t xml:space="preserve"> </w:t>
            </w:r>
            <w:r w:rsidR="0025645D" w:rsidRPr="0025645D">
              <w:rPr>
                <w:sz w:val="24"/>
                <w:szCs w:val="24"/>
                <w:lang w:val="uk-UA"/>
              </w:rPr>
              <w:t>( тис. грн.)</w:t>
            </w:r>
          </w:p>
        </w:tc>
        <w:tc>
          <w:tcPr>
            <w:tcW w:w="2782" w:type="dxa"/>
            <w:gridSpan w:val="3"/>
            <w:shd w:val="clear" w:color="auto" w:fill="auto"/>
          </w:tcPr>
          <w:p w:rsidR="00B33CFC" w:rsidRDefault="00B33CFC" w:rsidP="0025645D">
            <w:pPr>
              <w:jc w:val="center"/>
              <w:rPr>
                <w:sz w:val="28"/>
                <w:szCs w:val="28"/>
                <w:lang w:val="uk-UA"/>
              </w:rPr>
            </w:pPr>
            <w:r>
              <w:rPr>
                <w:sz w:val="28"/>
                <w:szCs w:val="28"/>
                <w:lang w:val="uk-UA"/>
              </w:rPr>
              <w:t>2010 рік</w:t>
            </w:r>
            <w:r w:rsidR="0025645D">
              <w:rPr>
                <w:sz w:val="28"/>
                <w:szCs w:val="28"/>
                <w:lang w:val="uk-UA"/>
              </w:rPr>
              <w:t xml:space="preserve"> </w:t>
            </w:r>
            <w:r w:rsidR="0025645D" w:rsidRPr="0025645D">
              <w:rPr>
                <w:sz w:val="24"/>
                <w:szCs w:val="24"/>
                <w:lang w:val="uk-UA"/>
              </w:rPr>
              <w:t>( тис. грн.)</w:t>
            </w:r>
            <w:r w:rsidR="0025645D">
              <w:rPr>
                <w:sz w:val="24"/>
                <w:szCs w:val="24"/>
                <w:lang w:val="uk-UA"/>
              </w:rPr>
              <w:t xml:space="preserve">  </w:t>
            </w:r>
          </w:p>
        </w:tc>
      </w:tr>
      <w:tr w:rsidR="002639DA" w:rsidTr="00B33CFC">
        <w:tblPrEx>
          <w:tblLook w:val="04A0" w:firstRow="1" w:lastRow="0" w:firstColumn="1" w:lastColumn="0" w:noHBand="0" w:noVBand="1"/>
        </w:tblPrEx>
        <w:tc>
          <w:tcPr>
            <w:tcW w:w="807" w:type="dxa"/>
          </w:tcPr>
          <w:p w:rsidR="00B33CFC" w:rsidRPr="00B33CFC" w:rsidRDefault="00B33CFC" w:rsidP="0025645D">
            <w:pPr>
              <w:pStyle w:val="a3"/>
              <w:ind w:left="0"/>
              <w:jc w:val="both"/>
              <w:rPr>
                <w:lang w:val="uk-UA"/>
              </w:rPr>
            </w:pPr>
            <w:r w:rsidRPr="00B33CFC">
              <w:rPr>
                <w:lang w:val="uk-UA"/>
              </w:rPr>
              <w:t>дохід</w:t>
            </w:r>
            <w:r w:rsidR="0025645D">
              <w:rPr>
                <w:lang w:val="uk-UA"/>
              </w:rPr>
              <w:t xml:space="preserve"> </w:t>
            </w:r>
          </w:p>
        </w:tc>
        <w:tc>
          <w:tcPr>
            <w:tcW w:w="1055" w:type="dxa"/>
          </w:tcPr>
          <w:p w:rsidR="00B33CFC" w:rsidRPr="00B33CFC" w:rsidRDefault="00B33CFC" w:rsidP="0025645D">
            <w:pPr>
              <w:pStyle w:val="a3"/>
              <w:ind w:left="0"/>
              <w:jc w:val="both"/>
              <w:rPr>
                <w:lang w:val="uk-UA"/>
              </w:rPr>
            </w:pPr>
            <w:r w:rsidRPr="00B33CFC">
              <w:rPr>
                <w:lang w:val="uk-UA"/>
              </w:rPr>
              <w:t>видаток</w:t>
            </w:r>
          </w:p>
        </w:tc>
        <w:tc>
          <w:tcPr>
            <w:tcW w:w="1182" w:type="dxa"/>
          </w:tcPr>
          <w:p w:rsidR="00B33CFC" w:rsidRPr="00B33CFC" w:rsidRDefault="00B33CFC" w:rsidP="0025645D">
            <w:pPr>
              <w:pStyle w:val="a3"/>
              <w:ind w:left="0"/>
              <w:jc w:val="both"/>
              <w:rPr>
                <w:lang w:val="uk-UA"/>
              </w:rPr>
            </w:pPr>
            <w:r w:rsidRPr="00B33CFC">
              <w:rPr>
                <w:lang w:val="uk-UA"/>
              </w:rPr>
              <w:t>чистий прибуток</w:t>
            </w:r>
          </w:p>
        </w:tc>
        <w:tc>
          <w:tcPr>
            <w:tcW w:w="788" w:type="dxa"/>
          </w:tcPr>
          <w:p w:rsidR="00B33CFC" w:rsidRPr="00B33CFC" w:rsidRDefault="00B33CFC" w:rsidP="0025645D">
            <w:pPr>
              <w:pStyle w:val="a3"/>
              <w:ind w:left="0"/>
              <w:jc w:val="both"/>
              <w:rPr>
                <w:lang w:val="uk-UA"/>
              </w:rPr>
            </w:pPr>
            <w:r w:rsidRPr="00B33CFC">
              <w:rPr>
                <w:lang w:val="uk-UA"/>
              </w:rPr>
              <w:t>дохід</w:t>
            </w:r>
          </w:p>
        </w:tc>
        <w:tc>
          <w:tcPr>
            <w:tcW w:w="1055" w:type="dxa"/>
          </w:tcPr>
          <w:p w:rsidR="00B33CFC" w:rsidRPr="00B33CFC" w:rsidRDefault="00B33CFC" w:rsidP="0025645D">
            <w:pPr>
              <w:pStyle w:val="a3"/>
              <w:ind w:left="0"/>
              <w:jc w:val="both"/>
              <w:rPr>
                <w:lang w:val="uk-UA"/>
              </w:rPr>
            </w:pPr>
            <w:r w:rsidRPr="00B33CFC">
              <w:rPr>
                <w:lang w:val="uk-UA"/>
              </w:rPr>
              <w:t>видаток</w:t>
            </w:r>
          </w:p>
        </w:tc>
        <w:tc>
          <w:tcPr>
            <w:tcW w:w="1182" w:type="dxa"/>
          </w:tcPr>
          <w:p w:rsidR="00B33CFC" w:rsidRPr="00B33CFC" w:rsidRDefault="00B33CFC" w:rsidP="0025645D">
            <w:pPr>
              <w:pStyle w:val="a3"/>
              <w:ind w:left="0"/>
              <w:jc w:val="both"/>
              <w:rPr>
                <w:lang w:val="uk-UA"/>
              </w:rPr>
            </w:pPr>
            <w:r w:rsidRPr="00B33CFC">
              <w:rPr>
                <w:lang w:val="uk-UA"/>
              </w:rPr>
              <w:t>чистий прибуток</w:t>
            </w:r>
          </w:p>
        </w:tc>
        <w:tc>
          <w:tcPr>
            <w:tcW w:w="724" w:type="dxa"/>
          </w:tcPr>
          <w:p w:rsidR="00B33CFC" w:rsidRPr="00B33CFC" w:rsidRDefault="00B33CFC" w:rsidP="0025645D">
            <w:pPr>
              <w:pStyle w:val="a3"/>
              <w:ind w:left="0"/>
              <w:jc w:val="both"/>
              <w:rPr>
                <w:lang w:val="uk-UA"/>
              </w:rPr>
            </w:pPr>
            <w:r w:rsidRPr="00B33CFC">
              <w:rPr>
                <w:lang w:val="uk-UA"/>
              </w:rPr>
              <w:t>дохід</w:t>
            </w:r>
          </w:p>
        </w:tc>
        <w:tc>
          <w:tcPr>
            <w:tcW w:w="972" w:type="dxa"/>
          </w:tcPr>
          <w:p w:rsidR="00B33CFC" w:rsidRPr="00B33CFC" w:rsidRDefault="00B33CFC" w:rsidP="0025645D">
            <w:pPr>
              <w:pStyle w:val="a3"/>
              <w:ind w:left="0"/>
              <w:jc w:val="both"/>
              <w:rPr>
                <w:lang w:val="uk-UA"/>
              </w:rPr>
            </w:pPr>
            <w:r w:rsidRPr="00B33CFC">
              <w:rPr>
                <w:lang w:val="uk-UA"/>
              </w:rPr>
              <w:t>видаток</w:t>
            </w:r>
          </w:p>
        </w:tc>
        <w:tc>
          <w:tcPr>
            <w:tcW w:w="1086" w:type="dxa"/>
          </w:tcPr>
          <w:p w:rsidR="00B33CFC" w:rsidRPr="00B33CFC" w:rsidRDefault="00B33CFC" w:rsidP="0025645D">
            <w:pPr>
              <w:pStyle w:val="a3"/>
              <w:ind w:left="0"/>
              <w:jc w:val="both"/>
              <w:rPr>
                <w:lang w:val="uk-UA"/>
              </w:rPr>
            </w:pPr>
            <w:r w:rsidRPr="00B33CFC">
              <w:rPr>
                <w:lang w:val="uk-UA"/>
              </w:rPr>
              <w:t>чистий прибуток</w:t>
            </w:r>
          </w:p>
        </w:tc>
      </w:tr>
      <w:tr w:rsidR="002639DA" w:rsidTr="00B33CFC">
        <w:tblPrEx>
          <w:tblLook w:val="04A0" w:firstRow="1" w:lastRow="0" w:firstColumn="1" w:lastColumn="0" w:noHBand="0" w:noVBand="1"/>
        </w:tblPrEx>
        <w:tc>
          <w:tcPr>
            <w:tcW w:w="807" w:type="dxa"/>
          </w:tcPr>
          <w:p w:rsidR="002639DA" w:rsidRPr="00B33CFC" w:rsidRDefault="002639DA" w:rsidP="0025645D">
            <w:pPr>
              <w:pStyle w:val="a3"/>
              <w:ind w:left="0"/>
              <w:jc w:val="both"/>
              <w:rPr>
                <w:lang w:val="uk-UA"/>
              </w:rPr>
            </w:pPr>
            <w:r>
              <w:rPr>
                <w:lang w:val="uk-UA"/>
              </w:rPr>
              <w:t>157</w:t>
            </w:r>
            <w:r w:rsidR="0025645D">
              <w:rPr>
                <w:lang w:val="uk-UA"/>
              </w:rPr>
              <w:t>.2</w:t>
            </w:r>
          </w:p>
        </w:tc>
        <w:tc>
          <w:tcPr>
            <w:tcW w:w="1055" w:type="dxa"/>
          </w:tcPr>
          <w:p w:rsidR="002639DA" w:rsidRPr="00B33CFC" w:rsidRDefault="002639DA" w:rsidP="0025645D">
            <w:pPr>
              <w:pStyle w:val="a3"/>
              <w:ind w:left="0"/>
              <w:jc w:val="both"/>
              <w:rPr>
                <w:lang w:val="uk-UA"/>
              </w:rPr>
            </w:pPr>
            <w:r>
              <w:rPr>
                <w:lang w:val="uk-UA"/>
              </w:rPr>
              <w:t>152</w:t>
            </w:r>
            <w:r w:rsidR="0025645D">
              <w:rPr>
                <w:lang w:val="uk-UA"/>
              </w:rPr>
              <w:t>,8</w:t>
            </w:r>
          </w:p>
        </w:tc>
        <w:tc>
          <w:tcPr>
            <w:tcW w:w="1182" w:type="dxa"/>
          </w:tcPr>
          <w:p w:rsidR="002639DA" w:rsidRPr="00B33CFC" w:rsidRDefault="0025645D" w:rsidP="0025645D">
            <w:pPr>
              <w:pStyle w:val="a3"/>
              <w:ind w:left="0"/>
              <w:jc w:val="both"/>
              <w:rPr>
                <w:lang w:val="uk-UA"/>
              </w:rPr>
            </w:pPr>
            <w:r>
              <w:rPr>
                <w:lang w:val="uk-UA"/>
              </w:rPr>
              <w:t>4,4</w:t>
            </w:r>
          </w:p>
        </w:tc>
        <w:tc>
          <w:tcPr>
            <w:tcW w:w="788" w:type="dxa"/>
          </w:tcPr>
          <w:p w:rsidR="002639DA" w:rsidRPr="00B33CFC" w:rsidRDefault="0025645D" w:rsidP="0025645D">
            <w:pPr>
              <w:pStyle w:val="a3"/>
              <w:ind w:left="0"/>
              <w:jc w:val="both"/>
              <w:rPr>
                <w:lang w:val="uk-UA"/>
              </w:rPr>
            </w:pPr>
            <w:r>
              <w:rPr>
                <w:lang w:val="uk-UA"/>
              </w:rPr>
              <w:t>239,4</w:t>
            </w:r>
          </w:p>
        </w:tc>
        <w:tc>
          <w:tcPr>
            <w:tcW w:w="1055" w:type="dxa"/>
          </w:tcPr>
          <w:p w:rsidR="002639DA" w:rsidRPr="00B33CFC" w:rsidRDefault="0025645D" w:rsidP="0025645D">
            <w:pPr>
              <w:pStyle w:val="a3"/>
              <w:ind w:left="0"/>
              <w:jc w:val="both"/>
              <w:rPr>
                <w:lang w:val="uk-UA"/>
              </w:rPr>
            </w:pPr>
            <w:r>
              <w:rPr>
                <w:lang w:val="uk-UA"/>
              </w:rPr>
              <w:t>231,3</w:t>
            </w:r>
          </w:p>
        </w:tc>
        <w:tc>
          <w:tcPr>
            <w:tcW w:w="1182" w:type="dxa"/>
          </w:tcPr>
          <w:p w:rsidR="002639DA" w:rsidRPr="00B33CFC" w:rsidRDefault="0025645D" w:rsidP="0025645D">
            <w:pPr>
              <w:pStyle w:val="a3"/>
              <w:ind w:left="0"/>
              <w:jc w:val="both"/>
              <w:rPr>
                <w:lang w:val="uk-UA"/>
              </w:rPr>
            </w:pPr>
            <w:r>
              <w:rPr>
                <w:lang w:val="uk-UA"/>
              </w:rPr>
              <w:t>8,2</w:t>
            </w:r>
          </w:p>
        </w:tc>
        <w:tc>
          <w:tcPr>
            <w:tcW w:w="724" w:type="dxa"/>
          </w:tcPr>
          <w:p w:rsidR="002639DA" w:rsidRPr="00B33CFC" w:rsidRDefault="0025645D" w:rsidP="0025645D">
            <w:pPr>
              <w:pStyle w:val="a3"/>
              <w:ind w:left="0"/>
              <w:jc w:val="both"/>
              <w:rPr>
                <w:lang w:val="uk-UA"/>
              </w:rPr>
            </w:pPr>
            <w:r>
              <w:rPr>
                <w:lang w:val="uk-UA"/>
              </w:rPr>
              <w:t>290,3</w:t>
            </w:r>
          </w:p>
        </w:tc>
        <w:tc>
          <w:tcPr>
            <w:tcW w:w="972" w:type="dxa"/>
          </w:tcPr>
          <w:p w:rsidR="002639DA" w:rsidRPr="00B33CFC" w:rsidRDefault="0025645D" w:rsidP="0025645D">
            <w:pPr>
              <w:pStyle w:val="a3"/>
              <w:ind w:left="0"/>
              <w:jc w:val="both"/>
              <w:rPr>
                <w:lang w:val="uk-UA"/>
              </w:rPr>
            </w:pPr>
            <w:r>
              <w:rPr>
                <w:lang w:val="uk-UA"/>
              </w:rPr>
              <w:t>283,5</w:t>
            </w:r>
          </w:p>
        </w:tc>
        <w:tc>
          <w:tcPr>
            <w:tcW w:w="1086" w:type="dxa"/>
          </w:tcPr>
          <w:p w:rsidR="002639DA" w:rsidRPr="00B33CFC" w:rsidRDefault="0025645D" w:rsidP="0025645D">
            <w:pPr>
              <w:pStyle w:val="a3"/>
              <w:ind w:left="0"/>
              <w:jc w:val="both"/>
              <w:rPr>
                <w:lang w:val="uk-UA"/>
              </w:rPr>
            </w:pPr>
            <w:r>
              <w:rPr>
                <w:lang w:val="uk-UA"/>
              </w:rPr>
              <w:t>6,8</w:t>
            </w:r>
          </w:p>
        </w:tc>
      </w:tr>
    </w:tbl>
    <w:p w:rsidR="00B33CFC" w:rsidRPr="00323F9B" w:rsidRDefault="00B33CFC" w:rsidP="0025645D">
      <w:pPr>
        <w:pStyle w:val="a3"/>
        <w:jc w:val="both"/>
        <w:rPr>
          <w:sz w:val="28"/>
          <w:szCs w:val="28"/>
          <w:lang w:val="uk-UA"/>
        </w:rPr>
      </w:pPr>
    </w:p>
    <w:p w:rsidR="00012916" w:rsidRDefault="00012916" w:rsidP="0025645D">
      <w:pPr>
        <w:jc w:val="both"/>
        <w:rPr>
          <w:sz w:val="28"/>
          <w:szCs w:val="28"/>
          <w:lang w:val="uk-UA"/>
        </w:rPr>
      </w:pPr>
    </w:p>
    <w:p w:rsidR="0064269D" w:rsidRDefault="0064269D" w:rsidP="0025645D">
      <w:pPr>
        <w:jc w:val="both"/>
        <w:rPr>
          <w:sz w:val="28"/>
          <w:szCs w:val="28"/>
          <w:lang w:val="uk-UA"/>
        </w:rPr>
      </w:pPr>
    </w:p>
    <w:p w:rsidR="005C613A" w:rsidRDefault="005C613A" w:rsidP="0025645D">
      <w:pPr>
        <w:jc w:val="both"/>
        <w:rPr>
          <w:sz w:val="28"/>
          <w:szCs w:val="28"/>
          <w:lang w:val="uk-UA"/>
        </w:rPr>
      </w:pPr>
    </w:p>
    <w:p w:rsidR="005C613A" w:rsidRDefault="005C613A" w:rsidP="0064269D">
      <w:pPr>
        <w:rPr>
          <w:sz w:val="28"/>
          <w:szCs w:val="28"/>
          <w:lang w:val="uk-UA"/>
        </w:rPr>
      </w:pPr>
    </w:p>
    <w:p w:rsidR="005C613A" w:rsidRDefault="005C613A" w:rsidP="0064269D">
      <w:pPr>
        <w:rPr>
          <w:sz w:val="28"/>
          <w:szCs w:val="28"/>
          <w:lang w:val="uk-UA"/>
        </w:rPr>
      </w:pPr>
    </w:p>
    <w:p w:rsidR="005C613A" w:rsidRDefault="005C613A" w:rsidP="0064269D">
      <w:pPr>
        <w:rPr>
          <w:sz w:val="28"/>
          <w:szCs w:val="28"/>
          <w:lang w:val="uk-UA"/>
        </w:rPr>
      </w:pPr>
    </w:p>
    <w:p w:rsidR="005C613A" w:rsidRPr="00E162BA" w:rsidRDefault="005C613A" w:rsidP="005C613A">
      <w:pPr>
        <w:pStyle w:val="a3"/>
        <w:numPr>
          <w:ilvl w:val="0"/>
          <w:numId w:val="3"/>
        </w:numPr>
        <w:rPr>
          <w:b/>
          <w:sz w:val="30"/>
          <w:szCs w:val="30"/>
          <w:lang w:val="uk-UA"/>
        </w:rPr>
      </w:pPr>
      <w:r w:rsidRPr="00E162BA">
        <w:rPr>
          <w:b/>
          <w:sz w:val="30"/>
          <w:szCs w:val="30"/>
          <w:lang w:val="uk-UA"/>
        </w:rPr>
        <w:lastRenderedPageBreak/>
        <w:t>Фінансово-економічний аналіз діяльності за 10 місяців 2011 року.</w:t>
      </w:r>
    </w:p>
    <w:p w:rsidR="005C613A" w:rsidRDefault="005C613A" w:rsidP="00E162BA">
      <w:pPr>
        <w:jc w:val="both"/>
        <w:rPr>
          <w:b/>
          <w:sz w:val="32"/>
          <w:szCs w:val="32"/>
          <w:lang w:val="uk-UA"/>
        </w:rPr>
      </w:pPr>
    </w:p>
    <w:p w:rsidR="000D038E" w:rsidRDefault="005C613A" w:rsidP="00E162BA">
      <w:pPr>
        <w:jc w:val="both"/>
        <w:rPr>
          <w:sz w:val="28"/>
          <w:szCs w:val="28"/>
          <w:lang w:val="uk-UA"/>
        </w:rPr>
      </w:pPr>
      <w:r>
        <w:rPr>
          <w:sz w:val="28"/>
          <w:szCs w:val="28"/>
          <w:lang w:val="uk-UA"/>
        </w:rPr>
        <w:t xml:space="preserve">З 10 місяців 2011 року </w:t>
      </w:r>
      <w:r w:rsidR="00164D73">
        <w:rPr>
          <w:sz w:val="28"/>
          <w:szCs w:val="28"/>
          <w:lang w:val="uk-UA"/>
        </w:rPr>
        <w:t>чистий прибуток підприємства  склав 3</w:t>
      </w:r>
      <w:r w:rsidR="0025645D">
        <w:rPr>
          <w:sz w:val="28"/>
          <w:szCs w:val="28"/>
          <w:lang w:val="uk-UA"/>
        </w:rPr>
        <w:t>,</w:t>
      </w:r>
      <w:r w:rsidR="00164D73">
        <w:rPr>
          <w:sz w:val="28"/>
          <w:szCs w:val="28"/>
          <w:lang w:val="uk-UA"/>
        </w:rPr>
        <w:t xml:space="preserve">3 </w:t>
      </w:r>
      <w:r w:rsidR="008125CF">
        <w:rPr>
          <w:sz w:val="28"/>
          <w:szCs w:val="28"/>
          <w:lang w:val="uk-UA"/>
        </w:rPr>
        <w:t xml:space="preserve">тис. </w:t>
      </w:r>
      <w:r w:rsidR="00164D73">
        <w:rPr>
          <w:sz w:val="28"/>
          <w:szCs w:val="28"/>
          <w:lang w:val="uk-UA"/>
        </w:rPr>
        <w:t>грн.</w:t>
      </w:r>
    </w:p>
    <w:p w:rsidR="00573081" w:rsidRDefault="00573081" w:rsidP="00E162BA">
      <w:pPr>
        <w:jc w:val="both"/>
        <w:rPr>
          <w:sz w:val="28"/>
          <w:szCs w:val="28"/>
          <w:lang w:val="uk-UA"/>
        </w:rPr>
      </w:pPr>
      <w:r>
        <w:rPr>
          <w:sz w:val="28"/>
          <w:szCs w:val="28"/>
          <w:lang w:val="uk-UA"/>
        </w:rPr>
        <w:t>Заборгованості по заробітній платі та податкам не має. Кредиторська заборгованість  за товари та послуги не перевищує дебіторську.</w:t>
      </w:r>
    </w:p>
    <w:p w:rsidR="00573081" w:rsidRDefault="00573081" w:rsidP="00E162BA">
      <w:pPr>
        <w:jc w:val="both"/>
        <w:rPr>
          <w:sz w:val="28"/>
          <w:szCs w:val="28"/>
          <w:lang w:val="uk-UA"/>
        </w:rPr>
      </w:pPr>
      <w:r>
        <w:rPr>
          <w:sz w:val="28"/>
          <w:szCs w:val="28"/>
          <w:lang w:val="uk-UA"/>
        </w:rPr>
        <w:t xml:space="preserve"> Основні фонди на звітну дату: 11</w:t>
      </w:r>
      <w:r w:rsidR="0025645D">
        <w:rPr>
          <w:sz w:val="28"/>
          <w:szCs w:val="28"/>
          <w:lang w:val="uk-UA"/>
        </w:rPr>
        <w:t>,1</w:t>
      </w:r>
      <w:r w:rsidR="008125CF">
        <w:rPr>
          <w:sz w:val="28"/>
          <w:szCs w:val="28"/>
          <w:lang w:val="uk-UA"/>
        </w:rPr>
        <w:t>тис.</w:t>
      </w:r>
      <w:r>
        <w:rPr>
          <w:sz w:val="28"/>
          <w:szCs w:val="28"/>
          <w:lang w:val="uk-UA"/>
        </w:rPr>
        <w:t>грн. Уставний капітал 4</w:t>
      </w:r>
      <w:r w:rsidR="0025645D">
        <w:rPr>
          <w:sz w:val="28"/>
          <w:szCs w:val="28"/>
          <w:lang w:val="uk-UA"/>
        </w:rPr>
        <w:t>,3</w:t>
      </w:r>
      <w:r>
        <w:rPr>
          <w:sz w:val="28"/>
          <w:szCs w:val="28"/>
          <w:lang w:val="uk-UA"/>
        </w:rPr>
        <w:t xml:space="preserve"> </w:t>
      </w:r>
      <w:proofErr w:type="spellStart"/>
      <w:r w:rsidR="008125CF">
        <w:rPr>
          <w:sz w:val="28"/>
          <w:szCs w:val="28"/>
          <w:lang w:val="uk-UA"/>
        </w:rPr>
        <w:t>тис.</w:t>
      </w:r>
      <w:r>
        <w:rPr>
          <w:sz w:val="28"/>
          <w:szCs w:val="28"/>
          <w:lang w:val="uk-UA"/>
        </w:rPr>
        <w:t>грн</w:t>
      </w:r>
      <w:proofErr w:type="spellEnd"/>
      <w:r>
        <w:rPr>
          <w:sz w:val="28"/>
          <w:szCs w:val="28"/>
          <w:lang w:val="uk-UA"/>
        </w:rPr>
        <w:t>. Додатковий 7</w:t>
      </w:r>
      <w:r w:rsidR="0025645D">
        <w:rPr>
          <w:sz w:val="28"/>
          <w:szCs w:val="28"/>
          <w:lang w:val="uk-UA"/>
        </w:rPr>
        <w:t>,2</w:t>
      </w:r>
      <w:r w:rsidR="008125CF">
        <w:rPr>
          <w:sz w:val="28"/>
          <w:szCs w:val="28"/>
          <w:lang w:val="uk-UA"/>
        </w:rPr>
        <w:t xml:space="preserve"> тис.</w:t>
      </w:r>
      <w:r>
        <w:rPr>
          <w:sz w:val="28"/>
          <w:szCs w:val="28"/>
          <w:lang w:val="uk-UA"/>
        </w:rPr>
        <w:t xml:space="preserve"> грн. </w:t>
      </w:r>
      <w:r w:rsidR="0059165B">
        <w:rPr>
          <w:sz w:val="28"/>
          <w:szCs w:val="28"/>
          <w:lang w:val="uk-UA"/>
        </w:rPr>
        <w:t xml:space="preserve"> Не</w:t>
      </w:r>
      <w:r>
        <w:rPr>
          <w:sz w:val="28"/>
          <w:szCs w:val="28"/>
          <w:lang w:val="uk-UA"/>
        </w:rPr>
        <w:t>оплачений 2</w:t>
      </w:r>
      <w:r w:rsidR="0025645D">
        <w:rPr>
          <w:sz w:val="28"/>
          <w:szCs w:val="28"/>
          <w:lang w:val="uk-UA"/>
        </w:rPr>
        <w:t>,0</w:t>
      </w:r>
      <w:r>
        <w:rPr>
          <w:sz w:val="28"/>
          <w:szCs w:val="28"/>
          <w:lang w:val="uk-UA"/>
        </w:rPr>
        <w:t xml:space="preserve"> </w:t>
      </w:r>
      <w:proofErr w:type="spellStart"/>
      <w:r w:rsidR="008125CF">
        <w:rPr>
          <w:sz w:val="28"/>
          <w:szCs w:val="28"/>
          <w:lang w:val="uk-UA"/>
        </w:rPr>
        <w:t>тис.</w:t>
      </w:r>
      <w:r>
        <w:rPr>
          <w:sz w:val="28"/>
          <w:szCs w:val="28"/>
          <w:lang w:val="uk-UA"/>
        </w:rPr>
        <w:t>грн</w:t>
      </w:r>
      <w:proofErr w:type="spellEnd"/>
    </w:p>
    <w:p w:rsidR="008F2BC8" w:rsidRDefault="008F2BC8" w:rsidP="00E162BA">
      <w:pPr>
        <w:jc w:val="both"/>
        <w:rPr>
          <w:sz w:val="28"/>
          <w:szCs w:val="28"/>
          <w:lang w:val="uk-UA"/>
        </w:rPr>
      </w:pPr>
      <w:r>
        <w:rPr>
          <w:sz w:val="28"/>
          <w:szCs w:val="28"/>
          <w:lang w:val="uk-UA"/>
        </w:rPr>
        <w:t xml:space="preserve">Штат – 4 чоловік. </w:t>
      </w:r>
    </w:p>
    <w:p w:rsidR="005C613A" w:rsidRDefault="00164D73" w:rsidP="00E162BA">
      <w:pPr>
        <w:jc w:val="both"/>
        <w:rPr>
          <w:sz w:val="28"/>
          <w:szCs w:val="28"/>
          <w:lang w:val="uk-UA"/>
        </w:rPr>
      </w:pPr>
      <w:r>
        <w:rPr>
          <w:sz w:val="28"/>
          <w:szCs w:val="28"/>
          <w:lang w:val="uk-UA"/>
        </w:rPr>
        <w:t xml:space="preserve"> Статті доходу та видатків можна представити у вигляді таблиці.</w:t>
      </w:r>
    </w:p>
    <w:tbl>
      <w:tblPr>
        <w:tblStyle w:val="a4"/>
        <w:tblW w:w="0" w:type="auto"/>
        <w:tblLook w:val="04A0" w:firstRow="1" w:lastRow="0" w:firstColumn="1" w:lastColumn="0" w:noHBand="0" w:noVBand="1"/>
      </w:tblPr>
      <w:tblGrid>
        <w:gridCol w:w="2793"/>
        <w:gridCol w:w="1993"/>
        <w:gridCol w:w="2402"/>
        <w:gridCol w:w="2383"/>
      </w:tblGrid>
      <w:tr w:rsidR="00E3153A" w:rsidTr="0025645D">
        <w:tc>
          <w:tcPr>
            <w:tcW w:w="2793" w:type="dxa"/>
          </w:tcPr>
          <w:p w:rsidR="00E3153A" w:rsidRPr="00E3153A" w:rsidRDefault="00E3153A" w:rsidP="005C613A">
            <w:pPr>
              <w:rPr>
                <w:b/>
                <w:i/>
                <w:sz w:val="28"/>
                <w:szCs w:val="28"/>
                <w:lang w:val="uk-UA"/>
              </w:rPr>
            </w:pPr>
            <w:r w:rsidRPr="00E3153A">
              <w:rPr>
                <w:b/>
                <w:i/>
                <w:sz w:val="28"/>
                <w:szCs w:val="28"/>
                <w:lang w:val="uk-UA"/>
              </w:rPr>
              <w:t>стаття доходу</w:t>
            </w:r>
          </w:p>
        </w:tc>
        <w:tc>
          <w:tcPr>
            <w:tcW w:w="1993" w:type="dxa"/>
          </w:tcPr>
          <w:p w:rsidR="00E3153A" w:rsidRPr="00E3153A" w:rsidRDefault="00E3153A" w:rsidP="0025645D">
            <w:pPr>
              <w:rPr>
                <w:b/>
                <w:i/>
                <w:sz w:val="28"/>
                <w:szCs w:val="28"/>
                <w:lang w:val="uk-UA"/>
              </w:rPr>
            </w:pPr>
            <w:r w:rsidRPr="00E3153A">
              <w:rPr>
                <w:b/>
                <w:i/>
                <w:sz w:val="28"/>
                <w:szCs w:val="28"/>
                <w:lang w:val="uk-UA"/>
              </w:rPr>
              <w:t>сума</w:t>
            </w:r>
            <w:r>
              <w:rPr>
                <w:b/>
                <w:i/>
                <w:sz w:val="28"/>
                <w:szCs w:val="28"/>
                <w:lang w:val="uk-UA"/>
              </w:rPr>
              <w:t>,</w:t>
            </w:r>
            <w:r w:rsidR="0025645D">
              <w:rPr>
                <w:b/>
                <w:i/>
                <w:sz w:val="28"/>
                <w:szCs w:val="28"/>
                <w:lang w:val="uk-UA"/>
              </w:rPr>
              <w:t>тис.</w:t>
            </w:r>
            <w:r>
              <w:rPr>
                <w:b/>
                <w:i/>
                <w:sz w:val="28"/>
                <w:szCs w:val="28"/>
                <w:lang w:val="uk-UA"/>
              </w:rPr>
              <w:t xml:space="preserve"> </w:t>
            </w:r>
            <w:proofErr w:type="spellStart"/>
            <w:r w:rsidR="0025645D">
              <w:rPr>
                <w:b/>
                <w:i/>
                <w:sz w:val="28"/>
                <w:szCs w:val="28"/>
                <w:lang w:val="uk-UA"/>
              </w:rPr>
              <w:t>г</w:t>
            </w:r>
            <w:r>
              <w:rPr>
                <w:b/>
                <w:i/>
                <w:sz w:val="28"/>
                <w:szCs w:val="28"/>
                <w:lang w:val="uk-UA"/>
              </w:rPr>
              <w:t>рн</w:t>
            </w:r>
            <w:proofErr w:type="spellEnd"/>
          </w:p>
        </w:tc>
        <w:tc>
          <w:tcPr>
            <w:tcW w:w="2402" w:type="dxa"/>
          </w:tcPr>
          <w:p w:rsidR="00E3153A" w:rsidRPr="00E3153A" w:rsidRDefault="00E3153A" w:rsidP="005C613A">
            <w:pPr>
              <w:rPr>
                <w:b/>
                <w:i/>
                <w:sz w:val="28"/>
                <w:szCs w:val="28"/>
                <w:lang w:val="uk-UA"/>
              </w:rPr>
            </w:pPr>
            <w:r w:rsidRPr="00E3153A">
              <w:rPr>
                <w:b/>
                <w:i/>
                <w:sz w:val="28"/>
                <w:szCs w:val="28"/>
                <w:lang w:val="uk-UA"/>
              </w:rPr>
              <w:t>стаття видатків</w:t>
            </w:r>
          </w:p>
        </w:tc>
        <w:tc>
          <w:tcPr>
            <w:tcW w:w="2383" w:type="dxa"/>
          </w:tcPr>
          <w:p w:rsidR="00E3153A" w:rsidRPr="00E3153A" w:rsidRDefault="00E3153A" w:rsidP="005C613A">
            <w:pPr>
              <w:rPr>
                <w:b/>
                <w:i/>
                <w:sz w:val="28"/>
                <w:szCs w:val="28"/>
                <w:lang w:val="uk-UA"/>
              </w:rPr>
            </w:pPr>
            <w:r w:rsidRPr="00E3153A">
              <w:rPr>
                <w:b/>
                <w:i/>
                <w:sz w:val="28"/>
                <w:szCs w:val="28"/>
                <w:lang w:val="uk-UA"/>
              </w:rPr>
              <w:t>сума</w:t>
            </w:r>
            <w:r>
              <w:rPr>
                <w:b/>
                <w:i/>
                <w:sz w:val="28"/>
                <w:szCs w:val="28"/>
                <w:lang w:val="uk-UA"/>
              </w:rPr>
              <w:t>,</w:t>
            </w:r>
            <w:r w:rsidR="0025645D">
              <w:rPr>
                <w:b/>
                <w:i/>
                <w:sz w:val="28"/>
                <w:szCs w:val="28"/>
                <w:lang w:val="uk-UA"/>
              </w:rPr>
              <w:t>тис.</w:t>
            </w:r>
            <w:r>
              <w:rPr>
                <w:b/>
                <w:i/>
                <w:sz w:val="28"/>
                <w:szCs w:val="28"/>
                <w:lang w:val="uk-UA"/>
              </w:rPr>
              <w:t xml:space="preserve"> </w:t>
            </w:r>
            <w:proofErr w:type="spellStart"/>
            <w:r>
              <w:rPr>
                <w:b/>
                <w:i/>
                <w:sz w:val="28"/>
                <w:szCs w:val="28"/>
                <w:lang w:val="uk-UA"/>
              </w:rPr>
              <w:t>грн</w:t>
            </w:r>
            <w:proofErr w:type="spellEnd"/>
          </w:p>
        </w:tc>
      </w:tr>
      <w:tr w:rsidR="00E3153A" w:rsidTr="0025645D">
        <w:tc>
          <w:tcPr>
            <w:tcW w:w="2793" w:type="dxa"/>
          </w:tcPr>
          <w:p w:rsidR="00E3153A" w:rsidRDefault="00E3153A" w:rsidP="005C613A">
            <w:pPr>
              <w:rPr>
                <w:sz w:val="28"/>
                <w:szCs w:val="28"/>
                <w:lang w:val="uk-UA"/>
              </w:rPr>
            </w:pPr>
            <w:r>
              <w:rPr>
                <w:sz w:val="28"/>
                <w:szCs w:val="28"/>
                <w:lang w:val="uk-UA"/>
              </w:rPr>
              <w:t>передплата та продаж газет</w:t>
            </w:r>
          </w:p>
        </w:tc>
        <w:tc>
          <w:tcPr>
            <w:tcW w:w="1993" w:type="dxa"/>
          </w:tcPr>
          <w:p w:rsidR="00E3153A" w:rsidRDefault="00E73D9D" w:rsidP="0025645D">
            <w:pPr>
              <w:rPr>
                <w:sz w:val="28"/>
                <w:szCs w:val="28"/>
                <w:lang w:val="uk-UA"/>
              </w:rPr>
            </w:pPr>
            <w:r>
              <w:rPr>
                <w:sz w:val="28"/>
                <w:szCs w:val="28"/>
                <w:lang w:val="uk-UA"/>
              </w:rPr>
              <w:t>64</w:t>
            </w:r>
            <w:r w:rsidR="0025645D">
              <w:rPr>
                <w:sz w:val="28"/>
                <w:szCs w:val="28"/>
                <w:lang w:val="uk-UA"/>
              </w:rPr>
              <w:t>,</w:t>
            </w:r>
            <w:r>
              <w:rPr>
                <w:sz w:val="28"/>
                <w:szCs w:val="28"/>
                <w:lang w:val="uk-UA"/>
              </w:rPr>
              <w:t>5</w:t>
            </w:r>
          </w:p>
        </w:tc>
        <w:tc>
          <w:tcPr>
            <w:tcW w:w="2402" w:type="dxa"/>
          </w:tcPr>
          <w:p w:rsidR="00E3153A" w:rsidRDefault="00004D79" w:rsidP="005C613A">
            <w:pPr>
              <w:rPr>
                <w:sz w:val="28"/>
                <w:szCs w:val="28"/>
                <w:lang w:val="uk-UA"/>
              </w:rPr>
            </w:pPr>
            <w:r>
              <w:rPr>
                <w:sz w:val="28"/>
                <w:szCs w:val="28"/>
                <w:lang w:val="uk-UA"/>
              </w:rPr>
              <w:t>заробітна плата</w:t>
            </w:r>
          </w:p>
        </w:tc>
        <w:tc>
          <w:tcPr>
            <w:tcW w:w="2383" w:type="dxa"/>
          </w:tcPr>
          <w:p w:rsidR="00E3153A" w:rsidRDefault="00004D79" w:rsidP="0025645D">
            <w:pPr>
              <w:rPr>
                <w:sz w:val="28"/>
                <w:szCs w:val="28"/>
                <w:lang w:val="uk-UA"/>
              </w:rPr>
            </w:pPr>
            <w:r>
              <w:rPr>
                <w:sz w:val="28"/>
                <w:szCs w:val="28"/>
                <w:lang w:val="uk-UA"/>
              </w:rPr>
              <w:t>110</w:t>
            </w:r>
            <w:r w:rsidR="0025645D">
              <w:rPr>
                <w:sz w:val="28"/>
                <w:szCs w:val="28"/>
                <w:lang w:val="uk-UA"/>
              </w:rPr>
              <w:t>,</w:t>
            </w:r>
            <w:r>
              <w:rPr>
                <w:sz w:val="28"/>
                <w:szCs w:val="28"/>
                <w:lang w:val="uk-UA"/>
              </w:rPr>
              <w:t>8</w:t>
            </w:r>
          </w:p>
        </w:tc>
      </w:tr>
      <w:tr w:rsidR="00E3153A" w:rsidTr="0025645D">
        <w:tc>
          <w:tcPr>
            <w:tcW w:w="2793" w:type="dxa"/>
          </w:tcPr>
          <w:p w:rsidR="00E3153A" w:rsidRDefault="00E3153A" w:rsidP="005C613A">
            <w:pPr>
              <w:rPr>
                <w:sz w:val="28"/>
                <w:szCs w:val="28"/>
                <w:lang w:val="uk-UA"/>
              </w:rPr>
            </w:pPr>
            <w:r>
              <w:rPr>
                <w:sz w:val="28"/>
                <w:szCs w:val="28"/>
                <w:lang w:val="uk-UA"/>
              </w:rPr>
              <w:t>реклама</w:t>
            </w:r>
          </w:p>
        </w:tc>
        <w:tc>
          <w:tcPr>
            <w:tcW w:w="1993" w:type="dxa"/>
          </w:tcPr>
          <w:p w:rsidR="00E3153A" w:rsidRDefault="00E3153A" w:rsidP="0025645D">
            <w:pPr>
              <w:rPr>
                <w:sz w:val="28"/>
                <w:szCs w:val="28"/>
                <w:lang w:val="uk-UA"/>
              </w:rPr>
            </w:pPr>
            <w:r>
              <w:rPr>
                <w:sz w:val="28"/>
                <w:szCs w:val="28"/>
                <w:lang w:val="uk-UA"/>
              </w:rPr>
              <w:t>23</w:t>
            </w:r>
            <w:r w:rsidR="0025645D">
              <w:rPr>
                <w:sz w:val="28"/>
                <w:szCs w:val="28"/>
                <w:lang w:val="uk-UA"/>
              </w:rPr>
              <w:t>,</w:t>
            </w:r>
            <w:r>
              <w:rPr>
                <w:sz w:val="28"/>
                <w:szCs w:val="28"/>
                <w:lang w:val="uk-UA"/>
              </w:rPr>
              <w:t>4</w:t>
            </w:r>
          </w:p>
        </w:tc>
        <w:tc>
          <w:tcPr>
            <w:tcW w:w="2402" w:type="dxa"/>
          </w:tcPr>
          <w:p w:rsidR="00E3153A" w:rsidRDefault="00004D79" w:rsidP="005C613A">
            <w:pPr>
              <w:rPr>
                <w:sz w:val="28"/>
                <w:szCs w:val="28"/>
                <w:lang w:val="uk-UA"/>
              </w:rPr>
            </w:pPr>
            <w:r>
              <w:rPr>
                <w:sz w:val="28"/>
                <w:szCs w:val="28"/>
                <w:lang w:val="uk-UA"/>
              </w:rPr>
              <w:t>нарахування на з/п</w:t>
            </w:r>
          </w:p>
        </w:tc>
        <w:tc>
          <w:tcPr>
            <w:tcW w:w="2383" w:type="dxa"/>
          </w:tcPr>
          <w:p w:rsidR="00E3153A" w:rsidRDefault="00004D79" w:rsidP="0025645D">
            <w:pPr>
              <w:rPr>
                <w:sz w:val="28"/>
                <w:szCs w:val="28"/>
                <w:lang w:val="uk-UA"/>
              </w:rPr>
            </w:pPr>
            <w:r>
              <w:rPr>
                <w:sz w:val="28"/>
                <w:szCs w:val="28"/>
                <w:lang w:val="uk-UA"/>
              </w:rPr>
              <w:t>41</w:t>
            </w:r>
            <w:r w:rsidR="0025645D">
              <w:rPr>
                <w:sz w:val="28"/>
                <w:szCs w:val="28"/>
                <w:lang w:val="uk-UA"/>
              </w:rPr>
              <w:t>,</w:t>
            </w:r>
            <w:r>
              <w:rPr>
                <w:sz w:val="28"/>
                <w:szCs w:val="28"/>
                <w:lang w:val="uk-UA"/>
              </w:rPr>
              <w:t>3</w:t>
            </w:r>
          </w:p>
        </w:tc>
      </w:tr>
      <w:tr w:rsidR="00E3153A" w:rsidTr="0025645D">
        <w:tc>
          <w:tcPr>
            <w:tcW w:w="2793" w:type="dxa"/>
          </w:tcPr>
          <w:p w:rsidR="00E3153A" w:rsidRDefault="00E3153A" w:rsidP="005C613A">
            <w:pPr>
              <w:rPr>
                <w:sz w:val="28"/>
                <w:szCs w:val="28"/>
                <w:lang w:val="uk-UA"/>
              </w:rPr>
            </w:pPr>
            <w:proofErr w:type="spellStart"/>
            <w:r>
              <w:rPr>
                <w:sz w:val="28"/>
                <w:szCs w:val="28"/>
                <w:lang w:val="uk-UA"/>
              </w:rPr>
              <w:t>фотопослуги</w:t>
            </w:r>
            <w:proofErr w:type="spellEnd"/>
          </w:p>
        </w:tc>
        <w:tc>
          <w:tcPr>
            <w:tcW w:w="1993" w:type="dxa"/>
          </w:tcPr>
          <w:p w:rsidR="00E3153A" w:rsidRDefault="00E3153A" w:rsidP="0025645D">
            <w:pPr>
              <w:rPr>
                <w:sz w:val="28"/>
                <w:szCs w:val="28"/>
                <w:lang w:val="uk-UA"/>
              </w:rPr>
            </w:pPr>
            <w:r>
              <w:rPr>
                <w:sz w:val="28"/>
                <w:szCs w:val="28"/>
                <w:lang w:val="uk-UA"/>
              </w:rPr>
              <w:t>5</w:t>
            </w:r>
            <w:r w:rsidR="0025645D">
              <w:rPr>
                <w:sz w:val="28"/>
                <w:szCs w:val="28"/>
                <w:lang w:val="uk-UA"/>
              </w:rPr>
              <w:t>,7</w:t>
            </w:r>
          </w:p>
        </w:tc>
        <w:tc>
          <w:tcPr>
            <w:tcW w:w="2402" w:type="dxa"/>
          </w:tcPr>
          <w:p w:rsidR="00E3153A" w:rsidRDefault="00004D79" w:rsidP="005C613A">
            <w:pPr>
              <w:rPr>
                <w:sz w:val="28"/>
                <w:szCs w:val="28"/>
                <w:lang w:val="uk-UA"/>
              </w:rPr>
            </w:pPr>
            <w:r>
              <w:rPr>
                <w:sz w:val="28"/>
                <w:szCs w:val="28"/>
                <w:lang w:val="uk-UA"/>
              </w:rPr>
              <w:t>постачальники та підрядники</w:t>
            </w:r>
          </w:p>
        </w:tc>
        <w:tc>
          <w:tcPr>
            <w:tcW w:w="2383" w:type="dxa"/>
          </w:tcPr>
          <w:p w:rsidR="00E3153A" w:rsidRDefault="00004D79" w:rsidP="0025645D">
            <w:pPr>
              <w:rPr>
                <w:sz w:val="28"/>
                <w:szCs w:val="28"/>
                <w:lang w:val="uk-UA"/>
              </w:rPr>
            </w:pPr>
            <w:r>
              <w:rPr>
                <w:sz w:val="28"/>
                <w:szCs w:val="28"/>
                <w:lang w:val="uk-UA"/>
              </w:rPr>
              <w:t>45</w:t>
            </w:r>
            <w:r w:rsidR="0025645D">
              <w:rPr>
                <w:sz w:val="28"/>
                <w:szCs w:val="28"/>
                <w:lang w:val="uk-UA"/>
              </w:rPr>
              <w:t>,</w:t>
            </w:r>
            <w:r>
              <w:rPr>
                <w:sz w:val="28"/>
                <w:szCs w:val="28"/>
                <w:lang w:val="uk-UA"/>
              </w:rPr>
              <w:t>4</w:t>
            </w:r>
          </w:p>
        </w:tc>
      </w:tr>
      <w:tr w:rsidR="00E3153A" w:rsidTr="0025645D">
        <w:tc>
          <w:tcPr>
            <w:tcW w:w="2793" w:type="dxa"/>
          </w:tcPr>
          <w:p w:rsidR="00E3153A" w:rsidRDefault="00E3153A" w:rsidP="005C613A">
            <w:pPr>
              <w:rPr>
                <w:sz w:val="28"/>
                <w:szCs w:val="28"/>
                <w:lang w:val="uk-UA"/>
              </w:rPr>
            </w:pPr>
            <w:r>
              <w:rPr>
                <w:sz w:val="28"/>
                <w:szCs w:val="28"/>
                <w:lang w:val="uk-UA"/>
              </w:rPr>
              <w:t>поліграфічно-інформаційні послуги</w:t>
            </w:r>
          </w:p>
        </w:tc>
        <w:tc>
          <w:tcPr>
            <w:tcW w:w="1993" w:type="dxa"/>
          </w:tcPr>
          <w:p w:rsidR="00E3153A" w:rsidRDefault="0025645D" w:rsidP="0025645D">
            <w:pPr>
              <w:rPr>
                <w:sz w:val="28"/>
                <w:szCs w:val="28"/>
                <w:lang w:val="uk-UA"/>
              </w:rPr>
            </w:pPr>
            <w:r>
              <w:rPr>
                <w:sz w:val="28"/>
                <w:szCs w:val="28"/>
                <w:lang w:val="uk-UA"/>
              </w:rPr>
              <w:t>0,3</w:t>
            </w:r>
          </w:p>
        </w:tc>
        <w:tc>
          <w:tcPr>
            <w:tcW w:w="2402" w:type="dxa"/>
          </w:tcPr>
          <w:p w:rsidR="00E3153A" w:rsidRDefault="00004D79" w:rsidP="005C613A">
            <w:pPr>
              <w:rPr>
                <w:sz w:val="28"/>
                <w:szCs w:val="28"/>
                <w:lang w:val="uk-UA"/>
              </w:rPr>
            </w:pPr>
            <w:r>
              <w:rPr>
                <w:sz w:val="28"/>
                <w:szCs w:val="28"/>
                <w:lang w:val="uk-UA"/>
              </w:rPr>
              <w:t>матеріали</w:t>
            </w:r>
          </w:p>
        </w:tc>
        <w:tc>
          <w:tcPr>
            <w:tcW w:w="2383" w:type="dxa"/>
          </w:tcPr>
          <w:p w:rsidR="00E3153A" w:rsidRDefault="00E73D9D" w:rsidP="0025645D">
            <w:pPr>
              <w:rPr>
                <w:sz w:val="28"/>
                <w:szCs w:val="28"/>
                <w:lang w:val="uk-UA"/>
              </w:rPr>
            </w:pPr>
            <w:r>
              <w:rPr>
                <w:sz w:val="28"/>
                <w:szCs w:val="28"/>
                <w:lang w:val="uk-UA"/>
              </w:rPr>
              <w:t>4</w:t>
            </w:r>
            <w:r w:rsidR="0025645D">
              <w:rPr>
                <w:sz w:val="28"/>
                <w:szCs w:val="28"/>
                <w:lang w:val="uk-UA"/>
              </w:rPr>
              <w:t>,4</w:t>
            </w:r>
          </w:p>
        </w:tc>
      </w:tr>
      <w:tr w:rsidR="00E3153A" w:rsidTr="0025645D">
        <w:tc>
          <w:tcPr>
            <w:tcW w:w="2793" w:type="dxa"/>
          </w:tcPr>
          <w:p w:rsidR="00E3153A" w:rsidRDefault="00E3153A" w:rsidP="005C613A">
            <w:pPr>
              <w:rPr>
                <w:sz w:val="28"/>
                <w:szCs w:val="28"/>
                <w:lang w:val="uk-UA"/>
              </w:rPr>
            </w:pPr>
            <w:r>
              <w:rPr>
                <w:sz w:val="28"/>
                <w:szCs w:val="28"/>
                <w:lang w:val="uk-UA"/>
              </w:rPr>
              <w:t>фінансування</w:t>
            </w:r>
          </w:p>
        </w:tc>
        <w:tc>
          <w:tcPr>
            <w:tcW w:w="1993" w:type="dxa"/>
          </w:tcPr>
          <w:p w:rsidR="00E3153A" w:rsidRDefault="00E3153A" w:rsidP="0025645D">
            <w:pPr>
              <w:rPr>
                <w:sz w:val="28"/>
                <w:szCs w:val="28"/>
                <w:lang w:val="uk-UA"/>
              </w:rPr>
            </w:pPr>
            <w:r>
              <w:rPr>
                <w:sz w:val="28"/>
                <w:szCs w:val="28"/>
                <w:lang w:val="uk-UA"/>
              </w:rPr>
              <w:t>114</w:t>
            </w:r>
            <w:r w:rsidR="0025645D">
              <w:rPr>
                <w:sz w:val="28"/>
                <w:szCs w:val="28"/>
                <w:lang w:val="uk-UA"/>
              </w:rPr>
              <w:t>,</w:t>
            </w:r>
            <w:r>
              <w:rPr>
                <w:sz w:val="28"/>
                <w:szCs w:val="28"/>
                <w:lang w:val="uk-UA"/>
              </w:rPr>
              <w:t>8</w:t>
            </w:r>
          </w:p>
        </w:tc>
        <w:tc>
          <w:tcPr>
            <w:tcW w:w="2402" w:type="dxa"/>
          </w:tcPr>
          <w:p w:rsidR="00E3153A" w:rsidRDefault="00004D79" w:rsidP="005C613A">
            <w:pPr>
              <w:rPr>
                <w:sz w:val="28"/>
                <w:szCs w:val="28"/>
                <w:lang w:val="uk-UA"/>
              </w:rPr>
            </w:pPr>
            <w:r>
              <w:rPr>
                <w:sz w:val="28"/>
                <w:szCs w:val="28"/>
                <w:lang w:val="uk-UA"/>
              </w:rPr>
              <w:t>податки</w:t>
            </w:r>
          </w:p>
        </w:tc>
        <w:tc>
          <w:tcPr>
            <w:tcW w:w="2383" w:type="dxa"/>
          </w:tcPr>
          <w:p w:rsidR="00E3153A" w:rsidRDefault="00E73D9D" w:rsidP="0025645D">
            <w:pPr>
              <w:rPr>
                <w:sz w:val="28"/>
                <w:szCs w:val="28"/>
                <w:lang w:val="uk-UA"/>
              </w:rPr>
            </w:pPr>
            <w:r>
              <w:rPr>
                <w:sz w:val="28"/>
                <w:szCs w:val="28"/>
                <w:lang w:val="uk-UA"/>
              </w:rPr>
              <w:t>2</w:t>
            </w:r>
            <w:r w:rsidR="0025645D">
              <w:rPr>
                <w:sz w:val="28"/>
                <w:szCs w:val="28"/>
                <w:lang w:val="uk-UA"/>
              </w:rPr>
              <w:t>,2</w:t>
            </w:r>
          </w:p>
        </w:tc>
      </w:tr>
      <w:tr w:rsidR="00E3153A" w:rsidTr="0025645D">
        <w:tc>
          <w:tcPr>
            <w:tcW w:w="2793" w:type="dxa"/>
          </w:tcPr>
          <w:p w:rsidR="00E3153A" w:rsidRDefault="00E73D9D" w:rsidP="005C613A">
            <w:pPr>
              <w:rPr>
                <w:sz w:val="28"/>
                <w:szCs w:val="28"/>
                <w:lang w:val="uk-UA"/>
              </w:rPr>
            </w:pPr>
            <w:r>
              <w:rPr>
                <w:sz w:val="28"/>
                <w:szCs w:val="28"/>
                <w:lang w:val="uk-UA"/>
              </w:rPr>
              <w:t>проценти</w:t>
            </w:r>
          </w:p>
        </w:tc>
        <w:tc>
          <w:tcPr>
            <w:tcW w:w="1993" w:type="dxa"/>
          </w:tcPr>
          <w:p w:rsidR="00E3153A" w:rsidRDefault="0025645D" w:rsidP="005C613A">
            <w:pPr>
              <w:rPr>
                <w:sz w:val="28"/>
                <w:szCs w:val="28"/>
                <w:lang w:val="uk-UA"/>
              </w:rPr>
            </w:pPr>
            <w:r>
              <w:rPr>
                <w:sz w:val="28"/>
                <w:szCs w:val="28"/>
                <w:lang w:val="uk-UA"/>
              </w:rPr>
              <w:t>0,01</w:t>
            </w:r>
          </w:p>
        </w:tc>
        <w:tc>
          <w:tcPr>
            <w:tcW w:w="2402" w:type="dxa"/>
          </w:tcPr>
          <w:p w:rsidR="00E3153A" w:rsidRDefault="00004D79" w:rsidP="005C613A">
            <w:pPr>
              <w:rPr>
                <w:sz w:val="28"/>
                <w:szCs w:val="28"/>
                <w:lang w:val="uk-UA"/>
              </w:rPr>
            </w:pPr>
            <w:r>
              <w:rPr>
                <w:sz w:val="28"/>
                <w:szCs w:val="28"/>
                <w:lang w:val="uk-UA"/>
              </w:rPr>
              <w:t>амортизація</w:t>
            </w:r>
          </w:p>
        </w:tc>
        <w:tc>
          <w:tcPr>
            <w:tcW w:w="2383" w:type="dxa"/>
          </w:tcPr>
          <w:p w:rsidR="00E3153A" w:rsidRDefault="00E73D9D" w:rsidP="0025645D">
            <w:pPr>
              <w:rPr>
                <w:sz w:val="28"/>
                <w:szCs w:val="28"/>
                <w:lang w:val="uk-UA"/>
              </w:rPr>
            </w:pPr>
            <w:r>
              <w:rPr>
                <w:sz w:val="28"/>
                <w:szCs w:val="28"/>
                <w:lang w:val="uk-UA"/>
              </w:rPr>
              <w:t>5</w:t>
            </w:r>
            <w:r w:rsidR="0025645D">
              <w:rPr>
                <w:sz w:val="28"/>
                <w:szCs w:val="28"/>
                <w:lang w:val="uk-UA"/>
              </w:rPr>
              <w:t>,</w:t>
            </w:r>
            <w:r>
              <w:rPr>
                <w:sz w:val="28"/>
                <w:szCs w:val="28"/>
                <w:lang w:val="uk-UA"/>
              </w:rPr>
              <w:t>3</w:t>
            </w:r>
          </w:p>
        </w:tc>
      </w:tr>
      <w:tr w:rsidR="00E73D9D" w:rsidTr="0025645D">
        <w:tc>
          <w:tcPr>
            <w:tcW w:w="2793" w:type="dxa"/>
          </w:tcPr>
          <w:p w:rsidR="00E73D9D" w:rsidRDefault="00E73D9D" w:rsidP="005C613A">
            <w:pPr>
              <w:rPr>
                <w:sz w:val="28"/>
                <w:szCs w:val="28"/>
                <w:lang w:val="uk-UA"/>
              </w:rPr>
            </w:pPr>
          </w:p>
        </w:tc>
        <w:tc>
          <w:tcPr>
            <w:tcW w:w="1993" w:type="dxa"/>
          </w:tcPr>
          <w:p w:rsidR="00E73D9D" w:rsidRDefault="00E73D9D" w:rsidP="005C613A">
            <w:pPr>
              <w:rPr>
                <w:sz w:val="28"/>
                <w:szCs w:val="28"/>
                <w:lang w:val="uk-UA"/>
              </w:rPr>
            </w:pPr>
          </w:p>
        </w:tc>
        <w:tc>
          <w:tcPr>
            <w:tcW w:w="2402" w:type="dxa"/>
          </w:tcPr>
          <w:p w:rsidR="00E73D9D" w:rsidRDefault="00E73D9D" w:rsidP="005C613A">
            <w:pPr>
              <w:rPr>
                <w:sz w:val="28"/>
                <w:szCs w:val="28"/>
                <w:lang w:val="uk-UA"/>
              </w:rPr>
            </w:pPr>
            <w:r>
              <w:rPr>
                <w:sz w:val="28"/>
                <w:szCs w:val="28"/>
                <w:lang w:val="uk-UA"/>
              </w:rPr>
              <w:t>комісійні послуги</w:t>
            </w:r>
          </w:p>
        </w:tc>
        <w:tc>
          <w:tcPr>
            <w:tcW w:w="2383" w:type="dxa"/>
          </w:tcPr>
          <w:p w:rsidR="00E73D9D" w:rsidRDefault="00E73D9D" w:rsidP="0025645D">
            <w:pPr>
              <w:rPr>
                <w:sz w:val="28"/>
                <w:szCs w:val="28"/>
                <w:lang w:val="uk-UA"/>
              </w:rPr>
            </w:pPr>
            <w:r>
              <w:rPr>
                <w:sz w:val="28"/>
                <w:szCs w:val="28"/>
                <w:lang w:val="uk-UA"/>
              </w:rPr>
              <w:t>1</w:t>
            </w:r>
            <w:r w:rsidR="0025645D">
              <w:rPr>
                <w:sz w:val="28"/>
                <w:szCs w:val="28"/>
                <w:lang w:val="uk-UA"/>
              </w:rPr>
              <w:t>,6</w:t>
            </w:r>
          </w:p>
        </w:tc>
      </w:tr>
      <w:tr w:rsidR="00E73D9D" w:rsidTr="0025645D">
        <w:tc>
          <w:tcPr>
            <w:tcW w:w="2793" w:type="dxa"/>
          </w:tcPr>
          <w:p w:rsidR="00E73D9D" w:rsidRDefault="00E73D9D" w:rsidP="005C613A">
            <w:pPr>
              <w:rPr>
                <w:sz w:val="28"/>
                <w:szCs w:val="28"/>
                <w:lang w:val="uk-UA"/>
              </w:rPr>
            </w:pPr>
            <w:r>
              <w:rPr>
                <w:sz w:val="28"/>
                <w:szCs w:val="28"/>
                <w:lang w:val="uk-UA"/>
              </w:rPr>
              <w:t>РАЗОМ</w:t>
            </w:r>
          </w:p>
        </w:tc>
        <w:tc>
          <w:tcPr>
            <w:tcW w:w="1993" w:type="dxa"/>
          </w:tcPr>
          <w:p w:rsidR="00E73D9D" w:rsidRDefault="00E73D9D" w:rsidP="0025645D">
            <w:pPr>
              <w:rPr>
                <w:sz w:val="28"/>
                <w:szCs w:val="28"/>
                <w:lang w:val="uk-UA"/>
              </w:rPr>
            </w:pPr>
            <w:r>
              <w:rPr>
                <w:sz w:val="28"/>
                <w:szCs w:val="28"/>
                <w:lang w:val="uk-UA"/>
              </w:rPr>
              <w:t>208</w:t>
            </w:r>
            <w:r w:rsidR="0025645D">
              <w:rPr>
                <w:sz w:val="28"/>
                <w:szCs w:val="28"/>
                <w:lang w:val="uk-UA"/>
              </w:rPr>
              <w:t>,</w:t>
            </w:r>
            <w:r>
              <w:rPr>
                <w:sz w:val="28"/>
                <w:szCs w:val="28"/>
                <w:lang w:val="uk-UA"/>
              </w:rPr>
              <w:t>7</w:t>
            </w:r>
          </w:p>
        </w:tc>
        <w:tc>
          <w:tcPr>
            <w:tcW w:w="2402" w:type="dxa"/>
          </w:tcPr>
          <w:p w:rsidR="00E73D9D" w:rsidRDefault="00E73D9D" w:rsidP="005C613A">
            <w:pPr>
              <w:rPr>
                <w:sz w:val="28"/>
                <w:szCs w:val="28"/>
                <w:lang w:val="uk-UA"/>
              </w:rPr>
            </w:pPr>
          </w:p>
        </w:tc>
        <w:tc>
          <w:tcPr>
            <w:tcW w:w="2383" w:type="dxa"/>
          </w:tcPr>
          <w:p w:rsidR="00E73D9D" w:rsidRDefault="00E73D9D" w:rsidP="0025645D">
            <w:pPr>
              <w:rPr>
                <w:sz w:val="28"/>
                <w:szCs w:val="28"/>
                <w:lang w:val="uk-UA"/>
              </w:rPr>
            </w:pPr>
            <w:r>
              <w:rPr>
                <w:sz w:val="28"/>
                <w:szCs w:val="28"/>
                <w:lang w:val="uk-UA"/>
              </w:rPr>
              <w:t>211</w:t>
            </w:r>
            <w:r w:rsidR="0025645D">
              <w:rPr>
                <w:sz w:val="28"/>
                <w:szCs w:val="28"/>
                <w:lang w:val="uk-UA"/>
              </w:rPr>
              <w:t>,0</w:t>
            </w:r>
          </w:p>
        </w:tc>
      </w:tr>
    </w:tbl>
    <w:p w:rsidR="00164D73" w:rsidRPr="00164D73" w:rsidRDefault="00164D73" w:rsidP="005C613A">
      <w:pPr>
        <w:rPr>
          <w:sz w:val="28"/>
          <w:szCs w:val="28"/>
          <w:lang w:val="uk-UA"/>
        </w:rPr>
      </w:pPr>
    </w:p>
    <w:p w:rsidR="005C613A" w:rsidRDefault="005C613A" w:rsidP="0064269D">
      <w:pPr>
        <w:rPr>
          <w:sz w:val="28"/>
          <w:szCs w:val="28"/>
          <w:lang w:val="uk-UA"/>
        </w:rPr>
      </w:pPr>
    </w:p>
    <w:p w:rsidR="005F2E5F" w:rsidRDefault="005F2E5F" w:rsidP="0064269D">
      <w:pPr>
        <w:rPr>
          <w:sz w:val="28"/>
          <w:szCs w:val="28"/>
          <w:lang w:val="uk-UA"/>
        </w:rPr>
      </w:pPr>
    </w:p>
    <w:p w:rsidR="005F2E5F" w:rsidRDefault="005F2E5F" w:rsidP="0064269D">
      <w:pPr>
        <w:rPr>
          <w:sz w:val="28"/>
          <w:szCs w:val="28"/>
          <w:lang w:val="uk-UA"/>
        </w:rPr>
      </w:pPr>
    </w:p>
    <w:p w:rsidR="0034023F" w:rsidRDefault="0034023F" w:rsidP="0064269D">
      <w:pPr>
        <w:rPr>
          <w:sz w:val="28"/>
          <w:szCs w:val="28"/>
          <w:lang w:val="uk-UA"/>
        </w:rPr>
      </w:pPr>
    </w:p>
    <w:p w:rsidR="005F2E5F" w:rsidRDefault="005F2E5F" w:rsidP="0064269D">
      <w:pPr>
        <w:rPr>
          <w:sz w:val="28"/>
          <w:szCs w:val="28"/>
          <w:lang w:val="uk-UA"/>
        </w:rPr>
      </w:pPr>
    </w:p>
    <w:p w:rsidR="00E162BA" w:rsidRDefault="00E162BA" w:rsidP="0064269D">
      <w:pPr>
        <w:rPr>
          <w:sz w:val="28"/>
          <w:szCs w:val="28"/>
          <w:lang w:val="uk-UA"/>
        </w:rPr>
      </w:pPr>
    </w:p>
    <w:p w:rsidR="005F2E5F" w:rsidRDefault="005F2E5F" w:rsidP="005F2E5F">
      <w:pPr>
        <w:pStyle w:val="a3"/>
        <w:numPr>
          <w:ilvl w:val="0"/>
          <w:numId w:val="3"/>
        </w:numPr>
        <w:jc w:val="center"/>
        <w:rPr>
          <w:b/>
          <w:sz w:val="32"/>
          <w:szCs w:val="32"/>
          <w:lang w:val="uk-UA"/>
        </w:rPr>
      </w:pPr>
      <w:r w:rsidRPr="005F2E5F">
        <w:rPr>
          <w:b/>
          <w:sz w:val="32"/>
          <w:szCs w:val="32"/>
          <w:lang w:val="uk-UA"/>
        </w:rPr>
        <w:lastRenderedPageBreak/>
        <w:t>Основні заходи реалізації Програми</w:t>
      </w:r>
    </w:p>
    <w:p w:rsidR="00E162BA" w:rsidRDefault="00E162BA" w:rsidP="00E162BA">
      <w:pPr>
        <w:pStyle w:val="a3"/>
        <w:ind w:left="502"/>
        <w:rPr>
          <w:b/>
          <w:sz w:val="32"/>
          <w:szCs w:val="32"/>
          <w:lang w:val="uk-UA"/>
        </w:rPr>
      </w:pPr>
    </w:p>
    <w:p w:rsidR="005F2E5F" w:rsidRDefault="005F2E5F" w:rsidP="00E162BA">
      <w:pPr>
        <w:pStyle w:val="a3"/>
        <w:numPr>
          <w:ilvl w:val="0"/>
          <w:numId w:val="10"/>
        </w:numPr>
        <w:jc w:val="both"/>
        <w:rPr>
          <w:sz w:val="28"/>
          <w:szCs w:val="28"/>
          <w:lang w:val="uk-UA"/>
        </w:rPr>
      </w:pPr>
      <w:r>
        <w:rPr>
          <w:sz w:val="28"/>
          <w:szCs w:val="28"/>
          <w:lang w:val="uk-UA"/>
        </w:rPr>
        <w:t>Підготовка інформаційних матеріалів</w:t>
      </w:r>
      <w:r w:rsidR="00291367">
        <w:rPr>
          <w:sz w:val="28"/>
          <w:szCs w:val="28"/>
          <w:lang w:val="uk-UA"/>
        </w:rPr>
        <w:t xml:space="preserve"> до друку та випуску газети «Голос громади» з метою її поширення серед читачів; </w:t>
      </w:r>
    </w:p>
    <w:p w:rsidR="00291367" w:rsidRDefault="00291367" w:rsidP="00E162BA">
      <w:pPr>
        <w:pStyle w:val="a3"/>
        <w:numPr>
          <w:ilvl w:val="0"/>
          <w:numId w:val="10"/>
        </w:numPr>
        <w:jc w:val="both"/>
        <w:rPr>
          <w:sz w:val="28"/>
          <w:szCs w:val="28"/>
          <w:lang w:val="uk-UA"/>
        </w:rPr>
      </w:pPr>
      <w:r>
        <w:rPr>
          <w:sz w:val="28"/>
          <w:szCs w:val="28"/>
          <w:lang w:val="uk-UA"/>
        </w:rPr>
        <w:t>Збирати, створювати, редагувати, готувати до друку і поширювати  інформацію про політичні, соціально-економічні та інші події у державі, області, місті</w:t>
      </w:r>
      <w:r w:rsidR="008F2BC8">
        <w:rPr>
          <w:sz w:val="28"/>
          <w:szCs w:val="28"/>
          <w:lang w:val="uk-UA"/>
        </w:rPr>
        <w:t>;</w:t>
      </w:r>
    </w:p>
    <w:p w:rsidR="008F2BC8" w:rsidRDefault="008F2BC8" w:rsidP="00E162BA">
      <w:pPr>
        <w:pStyle w:val="a3"/>
        <w:numPr>
          <w:ilvl w:val="0"/>
          <w:numId w:val="10"/>
        </w:numPr>
        <w:jc w:val="both"/>
        <w:rPr>
          <w:sz w:val="28"/>
          <w:szCs w:val="28"/>
          <w:lang w:val="uk-UA"/>
        </w:rPr>
      </w:pPr>
      <w:r>
        <w:rPr>
          <w:sz w:val="28"/>
          <w:szCs w:val="28"/>
          <w:lang w:val="uk-UA"/>
        </w:rPr>
        <w:t>Висвітлювати офіційну точку зору керівників відповідальних органів місцевого самоврядування , місцевих органів виконавчої влади з різних аспектів громадського життя;</w:t>
      </w:r>
    </w:p>
    <w:p w:rsidR="008F2BC8" w:rsidRDefault="008F2BC8" w:rsidP="00E162BA">
      <w:pPr>
        <w:pStyle w:val="a3"/>
        <w:numPr>
          <w:ilvl w:val="0"/>
          <w:numId w:val="10"/>
        </w:numPr>
        <w:jc w:val="both"/>
        <w:rPr>
          <w:sz w:val="28"/>
          <w:szCs w:val="28"/>
          <w:lang w:val="uk-UA"/>
        </w:rPr>
      </w:pPr>
      <w:r>
        <w:rPr>
          <w:sz w:val="28"/>
          <w:szCs w:val="28"/>
          <w:lang w:val="uk-UA"/>
        </w:rPr>
        <w:t>Здійснювати діяльність у сфері виробництва та розповсюдження реклами;</w:t>
      </w:r>
    </w:p>
    <w:p w:rsidR="008F2BC8" w:rsidRDefault="008F2BC8" w:rsidP="00E162BA">
      <w:pPr>
        <w:pStyle w:val="a3"/>
        <w:numPr>
          <w:ilvl w:val="0"/>
          <w:numId w:val="10"/>
        </w:numPr>
        <w:jc w:val="both"/>
        <w:rPr>
          <w:sz w:val="28"/>
          <w:szCs w:val="28"/>
          <w:lang w:val="uk-UA"/>
        </w:rPr>
      </w:pPr>
      <w:r>
        <w:rPr>
          <w:sz w:val="28"/>
          <w:szCs w:val="28"/>
          <w:lang w:val="uk-UA"/>
        </w:rPr>
        <w:t>Покращувати та розширювати  реалізацію друкованої продукції;</w:t>
      </w:r>
    </w:p>
    <w:p w:rsidR="008F2BC8" w:rsidRDefault="008F2BC8" w:rsidP="00E162BA">
      <w:pPr>
        <w:pStyle w:val="a3"/>
        <w:numPr>
          <w:ilvl w:val="0"/>
          <w:numId w:val="10"/>
        </w:numPr>
        <w:jc w:val="both"/>
        <w:rPr>
          <w:sz w:val="28"/>
          <w:szCs w:val="28"/>
          <w:lang w:val="uk-UA"/>
        </w:rPr>
      </w:pPr>
      <w:r>
        <w:rPr>
          <w:sz w:val="28"/>
          <w:szCs w:val="28"/>
          <w:lang w:val="uk-UA"/>
        </w:rPr>
        <w:t>Здійснювати інші види діяльності, які не заборонені чинним законодавством і відповідають цілям її діяльності;</w:t>
      </w:r>
    </w:p>
    <w:p w:rsidR="006E6BAC" w:rsidRDefault="006E6BAC" w:rsidP="00E162BA">
      <w:pPr>
        <w:pStyle w:val="a3"/>
        <w:ind w:left="1440"/>
        <w:jc w:val="both"/>
        <w:rPr>
          <w:sz w:val="28"/>
          <w:szCs w:val="28"/>
          <w:lang w:val="uk-UA"/>
        </w:rPr>
      </w:pPr>
      <w:r>
        <w:rPr>
          <w:sz w:val="28"/>
          <w:szCs w:val="28"/>
          <w:lang w:val="uk-UA"/>
        </w:rPr>
        <w:t>Також в рамках Програми редакція газети має право:</w:t>
      </w:r>
    </w:p>
    <w:p w:rsidR="006E6BAC" w:rsidRDefault="006E6BAC" w:rsidP="00E162BA">
      <w:pPr>
        <w:pStyle w:val="a3"/>
        <w:numPr>
          <w:ilvl w:val="0"/>
          <w:numId w:val="11"/>
        </w:numPr>
        <w:jc w:val="both"/>
        <w:rPr>
          <w:sz w:val="28"/>
          <w:szCs w:val="28"/>
          <w:lang w:val="uk-UA"/>
        </w:rPr>
      </w:pPr>
      <w:r>
        <w:rPr>
          <w:sz w:val="28"/>
          <w:szCs w:val="28"/>
          <w:lang w:val="uk-UA"/>
        </w:rPr>
        <w:t>Одержувати від органів місцевого самоврядування, місцевих органів виконавчої влади, а також підприємств, установ, організацій, документи та матеріали, необхідні для виконання покладених на редакцію завдань</w:t>
      </w:r>
      <w:r w:rsidR="009E0E13">
        <w:rPr>
          <w:sz w:val="28"/>
          <w:szCs w:val="28"/>
          <w:lang w:val="uk-UA"/>
        </w:rPr>
        <w:t>, крім випадків, передбачених законодавством.</w:t>
      </w:r>
    </w:p>
    <w:p w:rsidR="009E0E13" w:rsidRDefault="009E0E13" w:rsidP="00E162BA">
      <w:pPr>
        <w:pStyle w:val="a3"/>
        <w:numPr>
          <w:ilvl w:val="0"/>
          <w:numId w:val="11"/>
        </w:numPr>
        <w:jc w:val="both"/>
        <w:rPr>
          <w:sz w:val="28"/>
          <w:szCs w:val="28"/>
          <w:lang w:val="uk-UA"/>
        </w:rPr>
      </w:pPr>
      <w:r>
        <w:rPr>
          <w:sz w:val="28"/>
          <w:szCs w:val="28"/>
          <w:lang w:val="uk-UA"/>
        </w:rPr>
        <w:t>Залучати до співробітництва інші засоби масової інформації, підприємства, установи, організації, працівників органів місцевого самоврядування, місцевих органів виконавчої влади за погодженням їх керівників;</w:t>
      </w:r>
    </w:p>
    <w:p w:rsidR="009E0E13" w:rsidRDefault="00DA310C" w:rsidP="00E162BA">
      <w:pPr>
        <w:pStyle w:val="a3"/>
        <w:numPr>
          <w:ilvl w:val="0"/>
          <w:numId w:val="11"/>
        </w:numPr>
        <w:jc w:val="both"/>
        <w:rPr>
          <w:sz w:val="28"/>
          <w:szCs w:val="28"/>
          <w:lang w:val="uk-UA"/>
        </w:rPr>
      </w:pPr>
      <w:r>
        <w:rPr>
          <w:sz w:val="28"/>
          <w:szCs w:val="28"/>
          <w:lang w:val="uk-UA"/>
        </w:rPr>
        <w:t>Купувати, продавати інформацію та проводити обмін нею;</w:t>
      </w:r>
    </w:p>
    <w:p w:rsidR="00DA310C" w:rsidRDefault="00DA310C" w:rsidP="00E162BA">
      <w:pPr>
        <w:pStyle w:val="a3"/>
        <w:numPr>
          <w:ilvl w:val="0"/>
          <w:numId w:val="11"/>
        </w:numPr>
        <w:jc w:val="both"/>
        <w:rPr>
          <w:sz w:val="28"/>
          <w:szCs w:val="28"/>
          <w:lang w:val="uk-UA"/>
        </w:rPr>
      </w:pPr>
      <w:r>
        <w:rPr>
          <w:sz w:val="28"/>
          <w:szCs w:val="28"/>
          <w:lang w:val="uk-UA"/>
        </w:rPr>
        <w:t>Визначати розмір та порядок оплати авторської винагороди за підготовку матеріалів відповідно до законодавства;</w:t>
      </w:r>
    </w:p>
    <w:p w:rsidR="00DA310C" w:rsidRDefault="00DA310C" w:rsidP="00E162BA">
      <w:pPr>
        <w:pStyle w:val="a3"/>
        <w:numPr>
          <w:ilvl w:val="0"/>
          <w:numId w:val="11"/>
        </w:numPr>
        <w:jc w:val="both"/>
        <w:rPr>
          <w:sz w:val="28"/>
          <w:szCs w:val="28"/>
          <w:lang w:val="uk-UA"/>
        </w:rPr>
      </w:pPr>
      <w:r>
        <w:rPr>
          <w:sz w:val="28"/>
          <w:szCs w:val="28"/>
          <w:lang w:val="uk-UA"/>
        </w:rPr>
        <w:t>Визначати в установленому порядку штатний розпис і структуру, а також розмір коштів, що спрямований на виробничий і соціальний розвиток редакції, оплату праці її працівників.</w:t>
      </w:r>
    </w:p>
    <w:p w:rsidR="00DA310C" w:rsidRDefault="00DA310C" w:rsidP="00E162BA">
      <w:pPr>
        <w:pStyle w:val="a3"/>
        <w:ind w:left="2160"/>
        <w:jc w:val="both"/>
        <w:rPr>
          <w:sz w:val="28"/>
          <w:szCs w:val="28"/>
          <w:lang w:val="uk-UA"/>
        </w:rPr>
      </w:pPr>
    </w:p>
    <w:p w:rsidR="00DA310C" w:rsidRPr="00DA310C" w:rsidRDefault="00DA310C" w:rsidP="00E162BA">
      <w:pPr>
        <w:jc w:val="both"/>
        <w:rPr>
          <w:sz w:val="28"/>
          <w:szCs w:val="28"/>
          <w:lang w:val="uk-UA"/>
        </w:rPr>
      </w:pPr>
      <w:r w:rsidRPr="00DA310C">
        <w:rPr>
          <w:sz w:val="28"/>
          <w:szCs w:val="28"/>
          <w:lang w:val="uk-UA"/>
        </w:rPr>
        <w:t xml:space="preserve">*Заходи є напрямками фінансування, які носять попередній характер і можуть змінюватися виключно за рішенням сесії </w:t>
      </w:r>
      <w:proofErr w:type="spellStart"/>
      <w:r w:rsidRPr="00DA310C">
        <w:rPr>
          <w:sz w:val="28"/>
          <w:szCs w:val="28"/>
          <w:lang w:val="uk-UA"/>
        </w:rPr>
        <w:t>Сватівської</w:t>
      </w:r>
      <w:proofErr w:type="spellEnd"/>
      <w:r w:rsidRPr="00DA310C">
        <w:rPr>
          <w:sz w:val="28"/>
          <w:szCs w:val="28"/>
          <w:lang w:val="uk-UA"/>
        </w:rPr>
        <w:t xml:space="preserve"> міської ради.</w:t>
      </w:r>
    </w:p>
    <w:p w:rsidR="005F2E5F" w:rsidRDefault="005F2E5F" w:rsidP="005F2E5F">
      <w:pPr>
        <w:jc w:val="center"/>
        <w:rPr>
          <w:b/>
          <w:sz w:val="32"/>
          <w:szCs w:val="32"/>
          <w:lang w:val="uk-UA"/>
        </w:rPr>
      </w:pPr>
    </w:p>
    <w:p w:rsidR="00E53319" w:rsidRDefault="00E53319" w:rsidP="00E53319">
      <w:pPr>
        <w:pStyle w:val="a3"/>
        <w:numPr>
          <w:ilvl w:val="0"/>
          <w:numId w:val="3"/>
        </w:numPr>
        <w:rPr>
          <w:b/>
          <w:sz w:val="30"/>
          <w:szCs w:val="30"/>
          <w:lang w:val="uk-UA"/>
        </w:rPr>
      </w:pPr>
      <w:r w:rsidRPr="00E53319">
        <w:rPr>
          <w:b/>
          <w:sz w:val="30"/>
          <w:szCs w:val="30"/>
          <w:lang w:val="uk-UA"/>
        </w:rPr>
        <w:t xml:space="preserve">Нормативно-правове та організаційне забезпечення </w:t>
      </w:r>
      <w:r>
        <w:rPr>
          <w:b/>
          <w:sz w:val="30"/>
          <w:szCs w:val="30"/>
          <w:lang w:val="uk-UA"/>
        </w:rPr>
        <w:t>П</w:t>
      </w:r>
      <w:r w:rsidRPr="00E53319">
        <w:rPr>
          <w:b/>
          <w:sz w:val="30"/>
          <w:szCs w:val="30"/>
          <w:lang w:val="uk-UA"/>
        </w:rPr>
        <w:t>рограми</w:t>
      </w:r>
    </w:p>
    <w:p w:rsidR="00E53319" w:rsidRDefault="00E53319" w:rsidP="00E53319">
      <w:pPr>
        <w:pStyle w:val="a3"/>
        <w:rPr>
          <w:b/>
          <w:sz w:val="30"/>
          <w:szCs w:val="30"/>
          <w:lang w:val="uk-UA"/>
        </w:rPr>
      </w:pPr>
    </w:p>
    <w:p w:rsidR="00E53319" w:rsidRPr="00A27354" w:rsidRDefault="00E53319" w:rsidP="00E162BA">
      <w:pPr>
        <w:pStyle w:val="a3"/>
        <w:jc w:val="both"/>
        <w:rPr>
          <w:sz w:val="30"/>
          <w:szCs w:val="30"/>
          <w:lang w:val="uk-UA"/>
        </w:rPr>
      </w:pPr>
    </w:p>
    <w:p w:rsidR="00E53319" w:rsidRPr="00974282" w:rsidRDefault="00A27354" w:rsidP="00E162BA">
      <w:pPr>
        <w:jc w:val="both"/>
        <w:rPr>
          <w:sz w:val="28"/>
          <w:szCs w:val="28"/>
          <w:lang w:val="uk-UA"/>
        </w:rPr>
      </w:pPr>
      <w:r w:rsidRPr="00974282">
        <w:rPr>
          <w:sz w:val="28"/>
          <w:szCs w:val="28"/>
          <w:lang w:val="uk-UA"/>
        </w:rPr>
        <w:t xml:space="preserve">Реалізація Програми передбачає тісну взаємодію органів місцевого самоврядування, органів самоорганізації населення та всіх мешканців громади. </w:t>
      </w:r>
    </w:p>
    <w:p w:rsidR="00A27354" w:rsidRPr="00974282" w:rsidRDefault="00A27354" w:rsidP="00E162BA">
      <w:pPr>
        <w:jc w:val="both"/>
        <w:rPr>
          <w:sz w:val="28"/>
          <w:szCs w:val="28"/>
          <w:lang w:val="uk-UA"/>
        </w:rPr>
      </w:pPr>
      <w:r w:rsidRPr="00974282">
        <w:rPr>
          <w:sz w:val="28"/>
          <w:szCs w:val="28"/>
          <w:lang w:val="uk-UA"/>
        </w:rPr>
        <w:t xml:space="preserve">Організацію, контроль за виконанням програми забезпечує виконавчий комітет </w:t>
      </w:r>
      <w:proofErr w:type="spellStart"/>
      <w:r w:rsidRPr="00974282">
        <w:rPr>
          <w:sz w:val="28"/>
          <w:szCs w:val="28"/>
          <w:lang w:val="uk-UA"/>
        </w:rPr>
        <w:t>Сватівської</w:t>
      </w:r>
      <w:proofErr w:type="spellEnd"/>
      <w:r w:rsidRPr="00974282">
        <w:rPr>
          <w:sz w:val="28"/>
          <w:szCs w:val="28"/>
          <w:lang w:val="uk-UA"/>
        </w:rPr>
        <w:t xml:space="preserve"> міської ради.</w:t>
      </w:r>
    </w:p>
    <w:p w:rsidR="00A27354" w:rsidRPr="00974282" w:rsidRDefault="00A27354" w:rsidP="00E162BA">
      <w:pPr>
        <w:jc w:val="both"/>
        <w:rPr>
          <w:b/>
          <w:sz w:val="28"/>
          <w:szCs w:val="28"/>
          <w:lang w:val="uk-UA"/>
        </w:rPr>
      </w:pPr>
      <w:r w:rsidRPr="00974282">
        <w:rPr>
          <w:sz w:val="28"/>
          <w:szCs w:val="28"/>
          <w:lang w:val="uk-UA"/>
        </w:rPr>
        <w:t xml:space="preserve">Організація та проведення заходів реалізації Програми відбувається на підставі законів України «Про органи місцевого самоврядування в Україні», «Про державну підтримку засобів масової інформації та соціальний захист журналістів», «Про порядок висвітлення діяльності органів державної влади та органів місцевого самоврядування», «Про інформацію», «Про друковані </w:t>
      </w:r>
      <w:r w:rsidR="00CC4118" w:rsidRPr="00974282">
        <w:rPr>
          <w:sz w:val="28"/>
          <w:szCs w:val="28"/>
          <w:lang w:val="uk-UA"/>
        </w:rPr>
        <w:t>засоби масової інформації(персу)</w:t>
      </w:r>
      <w:r w:rsidRPr="00974282">
        <w:rPr>
          <w:sz w:val="28"/>
          <w:szCs w:val="28"/>
          <w:lang w:val="uk-UA"/>
        </w:rPr>
        <w:t xml:space="preserve"> в Україні», «Про підприємництво», «Про підприємства в Україні», «Про власність», «Про рекламу», іншими Законами України, правовими актами, рішеннями </w:t>
      </w:r>
      <w:proofErr w:type="spellStart"/>
      <w:r w:rsidRPr="00974282">
        <w:rPr>
          <w:sz w:val="28"/>
          <w:szCs w:val="28"/>
          <w:lang w:val="uk-UA"/>
        </w:rPr>
        <w:t>Сватівсько</w:t>
      </w:r>
      <w:r w:rsidR="00CC4118" w:rsidRPr="00974282">
        <w:rPr>
          <w:sz w:val="28"/>
          <w:szCs w:val="28"/>
          <w:lang w:val="uk-UA"/>
        </w:rPr>
        <w:t>ї</w:t>
      </w:r>
      <w:proofErr w:type="spellEnd"/>
      <w:r w:rsidR="00CC4118" w:rsidRPr="00974282">
        <w:rPr>
          <w:sz w:val="28"/>
          <w:szCs w:val="28"/>
          <w:lang w:val="uk-UA"/>
        </w:rPr>
        <w:t xml:space="preserve"> міської ради та Статутом підприємства.</w:t>
      </w:r>
    </w:p>
    <w:p w:rsidR="00E53319" w:rsidRDefault="00E53319" w:rsidP="00E162BA">
      <w:pPr>
        <w:pStyle w:val="a3"/>
        <w:jc w:val="both"/>
        <w:rPr>
          <w:b/>
          <w:sz w:val="30"/>
          <w:szCs w:val="30"/>
          <w:lang w:val="uk-UA"/>
        </w:rPr>
      </w:pPr>
    </w:p>
    <w:p w:rsidR="00E53319" w:rsidRDefault="00E53319" w:rsidP="00E162BA">
      <w:pPr>
        <w:pStyle w:val="a3"/>
        <w:jc w:val="both"/>
        <w:rPr>
          <w:sz w:val="28"/>
          <w:szCs w:val="28"/>
          <w:lang w:val="uk-UA"/>
        </w:rPr>
      </w:pPr>
    </w:p>
    <w:p w:rsidR="00974282" w:rsidRDefault="00974282" w:rsidP="00E162BA">
      <w:pPr>
        <w:pStyle w:val="a3"/>
        <w:jc w:val="both"/>
        <w:rPr>
          <w:sz w:val="28"/>
          <w:szCs w:val="28"/>
          <w:lang w:val="uk-UA"/>
        </w:rPr>
      </w:pPr>
    </w:p>
    <w:p w:rsidR="00974282" w:rsidRDefault="00974282" w:rsidP="00E162BA">
      <w:pPr>
        <w:pStyle w:val="a3"/>
        <w:jc w:val="both"/>
        <w:rPr>
          <w:sz w:val="28"/>
          <w:szCs w:val="28"/>
          <w:lang w:val="uk-UA"/>
        </w:rPr>
      </w:pPr>
    </w:p>
    <w:p w:rsidR="00974282" w:rsidRDefault="00974282" w:rsidP="00E162BA">
      <w:pPr>
        <w:pStyle w:val="a3"/>
        <w:jc w:val="both"/>
        <w:rPr>
          <w:sz w:val="28"/>
          <w:szCs w:val="28"/>
          <w:lang w:val="uk-UA"/>
        </w:rPr>
      </w:pPr>
    </w:p>
    <w:p w:rsidR="00974282" w:rsidRDefault="00974282" w:rsidP="00E53319">
      <w:pPr>
        <w:pStyle w:val="a3"/>
        <w:rPr>
          <w:sz w:val="28"/>
          <w:szCs w:val="28"/>
          <w:lang w:val="uk-UA"/>
        </w:rPr>
      </w:pPr>
    </w:p>
    <w:p w:rsidR="00974282" w:rsidRDefault="00974282" w:rsidP="00E53319">
      <w:pPr>
        <w:pStyle w:val="a3"/>
        <w:rPr>
          <w:sz w:val="28"/>
          <w:szCs w:val="28"/>
          <w:lang w:val="uk-UA"/>
        </w:rPr>
      </w:pPr>
    </w:p>
    <w:p w:rsidR="00974282" w:rsidRDefault="00974282" w:rsidP="00E53319">
      <w:pPr>
        <w:pStyle w:val="a3"/>
        <w:rPr>
          <w:sz w:val="28"/>
          <w:szCs w:val="28"/>
          <w:lang w:val="uk-UA"/>
        </w:rPr>
      </w:pPr>
    </w:p>
    <w:p w:rsidR="00974282" w:rsidRDefault="00974282" w:rsidP="00E53319">
      <w:pPr>
        <w:pStyle w:val="a3"/>
        <w:rPr>
          <w:sz w:val="28"/>
          <w:szCs w:val="28"/>
          <w:lang w:val="uk-UA"/>
        </w:rPr>
      </w:pPr>
    </w:p>
    <w:p w:rsidR="00974282" w:rsidRDefault="00974282" w:rsidP="00E53319">
      <w:pPr>
        <w:pStyle w:val="a3"/>
        <w:rPr>
          <w:sz w:val="28"/>
          <w:szCs w:val="28"/>
          <w:lang w:val="uk-UA"/>
        </w:rPr>
      </w:pPr>
    </w:p>
    <w:p w:rsidR="00974282" w:rsidRDefault="00974282" w:rsidP="00E53319">
      <w:pPr>
        <w:pStyle w:val="a3"/>
        <w:rPr>
          <w:sz w:val="28"/>
          <w:szCs w:val="28"/>
          <w:lang w:val="uk-UA"/>
        </w:rPr>
      </w:pPr>
    </w:p>
    <w:p w:rsidR="00974282" w:rsidRDefault="00974282" w:rsidP="00E53319">
      <w:pPr>
        <w:pStyle w:val="a3"/>
        <w:rPr>
          <w:sz w:val="28"/>
          <w:szCs w:val="28"/>
          <w:lang w:val="uk-UA"/>
        </w:rPr>
      </w:pPr>
    </w:p>
    <w:p w:rsidR="00A82D45" w:rsidRPr="00E162BA" w:rsidRDefault="00A82D45" w:rsidP="00E162BA">
      <w:pPr>
        <w:rPr>
          <w:sz w:val="28"/>
          <w:szCs w:val="28"/>
          <w:lang w:val="uk-UA"/>
        </w:rPr>
      </w:pPr>
    </w:p>
    <w:p w:rsidR="00974282" w:rsidRDefault="00974282" w:rsidP="00E53319">
      <w:pPr>
        <w:pStyle w:val="a3"/>
        <w:rPr>
          <w:sz w:val="28"/>
          <w:szCs w:val="28"/>
          <w:lang w:val="uk-UA"/>
        </w:rPr>
      </w:pPr>
    </w:p>
    <w:p w:rsidR="00974282" w:rsidRPr="00974282" w:rsidRDefault="00974282" w:rsidP="00974282">
      <w:pPr>
        <w:pStyle w:val="a3"/>
        <w:numPr>
          <w:ilvl w:val="0"/>
          <w:numId w:val="3"/>
        </w:numPr>
        <w:jc w:val="center"/>
        <w:rPr>
          <w:b/>
          <w:sz w:val="32"/>
          <w:szCs w:val="32"/>
          <w:lang w:val="uk-UA"/>
        </w:rPr>
      </w:pPr>
      <w:r w:rsidRPr="00974282">
        <w:rPr>
          <w:b/>
          <w:sz w:val="32"/>
          <w:szCs w:val="32"/>
          <w:lang w:val="uk-UA"/>
        </w:rPr>
        <w:lastRenderedPageBreak/>
        <w:t xml:space="preserve">Фінансове забезпечення </w:t>
      </w:r>
      <w:r w:rsidR="008125CF">
        <w:rPr>
          <w:b/>
          <w:sz w:val="32"/>
          <w:szCs w:val="32"/>
          <w:lang w:val="uk-UA"/>
        </w:rPr>
        <w:t>П</w:t>
      </w:r>
      <w:r w:rsidRPr="00974282">
        <w:rPr>
          <w:b/>
          <w:sz w:val="32"/>
          <w:szCs w:val="32"/>
          <w:lang w:val="uk-UA"/>
        </w:rPr>
        <w:t>рограми</w:t>
      </w:r>
    </w:p>
    <w:p w:rsidR="00974282" w:rsidRDefault="00974282" w:rsidP="00E162BA">
      <w:pPr>
        <w:pStyle w:val="a3"/>
        <w:jc w:val="both"/>
        <w:rPr>
          <w:sz w:val="28"/>
          <w:szCs w:val="28"/>
          <w:lang w:val="uk-UA"/>
        </w:rPr>
      </w:pPr>
    </w:p>
    <w:p w:rsidR="00974282" w:rsidRDefault="0034023F" w:rsidP="00E162BA">
      <w:pPr>
        <w:jc w:val="both"/>
        <w:rPr>
          <w:sz w:val="28"/>
          <w:szCs w:val="28"/>
          <w:lang w:val="uk-UA"/>
        </w:rPr>
      </w:pPr>
      <w:r w:rsidRPr="00E864AC">
        <w:rPr>
          <w:sz w:val="28"/>
          <w:szCs w:val="28"/>
          <w:lang w:val="uk-UA"/>
        </w:rPr>
        <w:t xml:space="preserve">Фінансове забезпечення Програми здійснюється в межах асигнувань, передбаченим бюджетом </w:t>
      </w:r>
      <w:proofErr w:type="spellStart"/>
      <w:r w:rsidRPr="00E864AC">
        <w:rPr>
          <w:sz w:val="28"/>
          <w:szCs w:val="28"/>
          <w:lang w:val="uk-UA"/>
        </w:rPr>
        <w:t>Сватівської</w:t>
      </w:r>
      <w:proofErr w:type="spellEnd"/>
      <w:r w:rsidRPr="00E864AC">
        <w:rPr>
          <w:sz w:val="28"/>
          <w:szCs w:val="28"/>
          <w:lang w:val="uk-UA"/>
        </w:rPr>
        <w:t xml:space="preserve"> міської ради на 2012 рік, а також в межах можливих власних доходів</w:t>
      </w:r>
      <w:r w:rsidR="00E864AC" w:rsidRPr="00E864AC">
        <w:rPr>
          <w:sz w:val="28"/>
          <w:szCs w:val="28"/>
          <w:lang w:val="uk-UA"/>
        </w:rPr>
        <w:t xml:space="preserve"> в 2012 році.</w:t>
      </w:r>
    </w:p>
    <w:p w:rsidR="007B02F9" w:rsidRPr="00E864AC" w:rsidRDefault="007B02F9" w:rsidP="00E162BA">
      <w:pPr>
        <w:jc w:val="both"/>
        <w:rPr>
          <w:sz w:val="28"/>
          <w:szCs w:val="28"/>
          <w:lang w:val="uk-UA"/>
        </w:rPr>
      </w:pPr>
      <w:r>
        <w:rPr>
          <w:sz w:val="28"/>
          <w:szCs w:val="28"/>
          <w:lang w:val="uk-UA"/>
        </w:rPr>
        <w:t>Планові показники:</w:t>
      </w:r>
    </w:p>
    <w:p w:rsidR="00E864AC" w:rsidRPr="00E864AC" w:rsidRDefault="00E864AC" w:rsidP="007B02F9">
      <w:pPr>
        <w:pStyle w:val="a3"/>
        <w:rPr>
          <w:sz w:val="24"/>
          <w:szCs w:val="24"/>
          <w:lang w:val="uk-UA"/>
        </w:rPr>
      </w:pPr>
      <w:r>
        <w:rPr>
          <w:sz w:val="24"/>
          <w:szCs w:val="24"/>
          <w:lang w:val="uk-UA"/>
        </w:rPr>
        <w:t xml:space="preserve">                                                                                                                          </w:t>
      </w:r>
      <w:r w:rsidRPr="00E864AC">
        <w:rPr>
          <w:sz w:val="24"/>
          <w:szCs w:val="24"/>
          <w:lang w:val="uk-UA"/>
        </w:rPr>
        <w:t xml:space="preserve">тис. </w:t>
      </w:r>
      <w:proofErr w:type="spellStart"/>
      <w:r w:rsidRPr="00E864AC">
        <w:rPr>
          <w:sz w:val="24"/>
          <w:szCs w:val="24"/>
          <w:lang w:val="uk-UA"/>
        </w:rPr>
        <w:t>грн</w:t>
      </w:r>
      <w:proofErr w:type="spellEnd"/>
    </w:p>
    <w:tbl>
      <w:tblPr>
        <w:tblStyle w:val="a4"/>
        <w:tblW w:w="0" w:type="auto"/>
        <w:tblLook w:val="04A0" w:firstRow="1" w:lastRow="0" w:firstColumn="1" w:lastColumn="0" w:noHBand="0" w:noVBand="1"/>
      </w:tblPr>
      <w:tblGrid>
        <w:gridCol w:w="3510"/>
        <w:gridCol w:w="1134"/>
        <w:gridCol w:w="1134"/>
        <w:gridCol w:w="993"/>
        <w:gridCol w:w="992"/>
        <w:gridCol w:w="1134"/>
      </w:tblGrid>
      <w:tr w:rsidR="00D30219" w:rsidTr="00D30219">
        <w:tc>
          <w:tcPr>
            <w:tcW w:w="3510" w:type="dxa"/>
          </w:tcPr>
          <w:p w:rsidR="00D30219" w:rsidRPr="00E864AC" w:rsidRDefault="00D30219" w:rsidP="00E53319">
            <w:pPr>
              <w:pStyle w:val="a3"/>
              <w:ind w:left="0"/>
              <w:rPr>
                <w:sz w:val="24"/>
                <w:szCs w:val="24"/>
                <w:lang w:val="uk-UA"/>
              </w:rPr>
            </w:pPr>
            <w:r w:rsidRPr="00E864AC">
              <w:rPr>
                <w:sz w:val="24"/>
                <w:szCs w:val="24"/>
                <w:lang w:val="uk-UA"/>
              </w:rPr>
              <w:t>Загальний обсяг фінансування</w:t>
            </w:r>
          </w:p>
        </w:tc>
        <w:tc>
          <w:tcPr>
            <w:tcW w:w="1134" w:type="dxa"/>
          </w:tcPr>
          <w:p w:rsidR="00D30219" w:rsidRPr="00E864AC" w:rsidRDefault="00D30219" w:rsidP="00E53319">
            <w:pPr>
              <w:pStyle w:val="a3"/>
              <w:ind w:left="0"/>
              <w:rPr>
                <w:sz w:val="24"/>
                <w:szCs w:val="24"/>
                <w:lang w:val="uk-UA"/>
              </w:rPr>
            </w:pPr>
            <w:r>
              <w:rPr>
                <w:sz w:val="24"/>
                <w:szCs w:val="24"/>
                <w:lang w:val="uk-UA"/>
              </w:rPr>
              <w:t>2012</w:t>
            </w:r>
            <w:r w:rsidR="008125CF">
              <w:rPr>
                <w:sz w:val="24"/>
                <w:szCs w:val="24"/>
                <w:lang w:val="uk-UA"/>
              </w:rPr>
              <w:t xml:space="preserve"> р.</w:t>
            </w:r>
          </w:p>
        </w:tc>
        <w:tc>
          <w:tcPr>
            <w:tcW w:w="1134" w:type="dxa"/>
          </w:tcPr>
          <w:p w:rsidR="00D30219" w:rsidRPr="00E864AC" w:rsidRDefault="00D30219" w:rsidP="00E53319">
            <w:pPr>
              <w:pStyle w:val="a3"/>
              <w:ind w:left="0"/>
              <w:rPr>
                <w:sz w:val="24"/>
                <w:szCs w:val="24"/>
                <w:lang w:val="uk-UA"/>
              </w:rPr>
            </w:pPr>
            <w:r>
              <w:rPr>
                <w:sz w:val="24"/>
                <w:szCs w:val="24"/>
                <w:lang w:val="uk-UA"/>
              </w:rPr>
              <w:t>1 кв.</w:t>
            </w:r>
          </w:p>
        </w:tc>
        <w:tc>
          <w:tcPr>
            <w:tcW w:w="993" w:type="dxa"/>
          </w:tcPr>
          <w:p w:rsidR="00D30219" w:rsidRPr="00E864AC" w:rsidRDefault="00D30219" w:rsidP="00E53319">
            <w:pPr>
              <w:pStyle w:val="a3"/>
              <w:ind w:left="0"/>
              <w:rPr>
                <w:sz w:val="24"/>
                <w:szCs w:val="24"/>
                <w:lang w:val="uk-UA"/>
              </w:rPr>
            </w:pPr>
            <w:r>
              <w:rPr>
                <w:sz w:val="24"/>
                <w:szCs w:val="24"/>
                <w:lang w:val="uk-UA"/>
              </w:rPr>
              <w:t>2 кв.</w:t>
            </w:r>
          </w:p>
        </w:tc>
        <w:tc>
          <w:tcPr>
            <w:tcW w:w="992" w:type="dxa"/>
          </w:tcPr>
          <w:p w:rsidR="00D30219" w:rsidRPr="00E864AC" w:rsidRDefault="00D30219" w:rsidP="00E53319">
            <w:pPr>
              <w:pStyle w:val="a3"/>
              <w:ind w:left="0"/>
              <w:rPr>
                <w:sz w:val="24"/>
                <w:szCs w:val="24"/>
                <w:lang w:val="uk-UA"/>
              </w:rPr>
            </w:pPr>
            <w:r>
              <w:rPr>
                <w:sz w:val="24"/>
                <w:szCs w:val="24"/>
                <w:lang w:val="uk-UA"/>
              </w:rPr>
              <w:t>3 кв.</w:t>
            </w:r>
          </w:p>
        </w:tc>
        <w:tc>
          <w:tcPr>
            <w:tcW w:w="1134" w:type="dxa"/>
          </w:tcPr>
          <w:p w:rsidR="00D30219" w:rsidRPr="00E864AC" w:rsidRDefault="00D30219" w:rsidP="00E53319">
            <w:pPr>
              <w:pStyle w:val="a3"/>
              <w:ind w:left="0"/>
              <w:rPr>
                <w:sz w:val="24"/>
                <w:szCs w:val="24"/>
                <w:lang w:val="uk-UA"/>
              </w:rPr>
            </w:pPr>
            <w:r>
              <w:rPr>
                <w:sz w:val="24"/>
                <w:szCs w:val="24"/>
                <w:lang w:val="uk-UA"/>
              </w:rPr>
              <w:t>4 кв.</w:t>
            </w:r>
          </w:p>
        </w:tc>
      </w:tr>
      <w:tr w:rsidR="00D30219" w:rsidTr="00D30219">
        <w:tc>
          <w:tcPr>
            <w:tcW w:w="3510" w:type="dxa"/>
          </w:tcPr>
          <w:p w:rsidR="00D30219" w:rsidRPr="00E864AC" w:rsidRDefault="00D30219" w:rsidP="00E53319">
            <w:pPr>
              <w:pStyle w:val="a3"/>
              <w:ind w:left="0"/>
              <w:rPr>
                <w:sz w:val="24"/>
                <w:szCs w:val="24"/>
                <w:lang w:val="uk-UA"/>
              </w:rPr>
            </w:pPr>
            <w:r>
              <w:rPr>
                <w:sz w:val="24"/>
                <w:szCs w:val="24"/>
                <w:lang w:val="uk-UA"/>
              </w:rPr>
              <w:t>Міський бюджет</w:t>
            </w:r>
          </w:p>
        </w:tc>
        <w:tc>
          <w:tcPr>
            <w:tcW w:w="1134" w:type="dxa"/>
          </w:tcPr>
          <w:p w:rsidR="00D30219" w:rsidRPr="00E864AC" w:rsidRDefault="00D30219" w:rsidP="00E53319">
            <w:pPr>
              <w:pStyle w:val="a3"/>
              <w:ind w:left="0"/>
              <w:rPr>
                <w:sz w:val="24"/>
                <w:szCs w:val="24"/>
                <w:lang w:val="uk-UA"/>
              </w:rPr>
            </w:pPr>
            <w:r>
              <w:rPr>
                <w:sz w:val="24"/>
                <w:szCs w:val="24"/>
                <w:lang w:val="uk-UA"/>
              </w:rPr>
              <w:t>187,0</w:t>
            </w:r>
          </w:p>
        </w:tc>
        <w:tc>
          <w:tcPr>
            <w:tcW w:w="1134" w:type="dxa"/>
          </w:tcPr>
          <w:p w:rsidR="00D30219" w:rsidRPr="00E864AC" w:rsidRDefault="007B02F9" w:rsidP="00E53319">
            <w:pPr>
              <w:pStyle w:val="a3"/>
              <w:ind w:left="0"/>
              <w:rPr>
                <w:sz w:val="24"/>
                <w:szCs w:val="24"/>
                <w:lang w:val="uk-UA"/>
              </w:rPr>
            </w:pPr>
            <w:r>
              <w:rPr>
                <w:sz w:val="24"/>
                <w:szCs w:val="24"/>
                <w:lang w:val="uk-UA"/>
              </w:rPr>
              <w:t>50,0</w:t>
            </w:r>
          </w:p>
        </w:tc>
        <w:tc>
          <w:tcPr>
            <w:tcW w:w="993" w:type="dxa"/>
          </w:tcPr>
          <w:p w:rsidR="00D30219" w:rsidRPr="00E864AC" w:rsidRDefault="007B02F9" w:rsidP="007B02F9">
            <w:pPr>
              <w:pStyle w:val="a3"/>
              <w:ind w:left="0"/>
              <w:rPr>
                <w:sz w:val="24"/>
                <w:szCs w:val="24"/>
                <w:lang w:val="uk-UA"/>
              </w:rPr>
            </w:pPr>
            <w:r>
              <w:rPr>
                <w:sz w:val="24"/>
                <w:szCs w:val="24"/>
                <w:lang w:val="uk-UA"/>
              </w:rPr>
              <w:t>47,0</w:t>
            </w:r>
          </w:p>
        </w:tc>
        <w:tc>
          <w:tcPr>
            <w:tcW w:w="992" w:type="dxa"/>
          </w:tcPr>
          <w:p w:rsidR="00D30219" w:rsidRPr="00E864AC" w:rsidRDefault="007B02F9" w:rsidP="007B02F9">
            <w:pPr>
              <w:pStyle w:val="a3"/>
              <w:ind w:left="0"/>
              <w:rPr>
                <w:sz w:val="24"/>
                <w:szCs w:val="24"/>
                <w:lang w:val="uk-UA"/>
              </w:rPr>
            </w:pPr>
            <w:r>
              <w:rPr>
                <w:sz w:val="24"/>
                <w:szCs w:val="24"/>
                <w:lang w:val="uk-UA"/>
              </w:rPr>
              <w:t>47,0</w:t>
            </w:r>
          </w:p>
        </w:tc>
        <w:tc>
          <w:tcPr>
            <w:tcW w:w="1134" w:type="dxa"/>
          </w:tcPr>
          <w:p w:rsidR="00D30219" w:rsidRPr="00E864AC" w:rsidRDefault="007B02F9" w:rsidP="00E53319">
            <w:pPr>
              <w:pStyle w:val="a3"/>
              <w:ind w:left="0"/>
              <w:rPr>
                <w:sz w:val="24"/>
                <w:szCs w:val="24"/>
                <w:lang w:val="uk-UA"/>
              </w:rPr>
            </w:pPr>
            <w:r>
              <w:rPr>
                <w:sz w:val="24"/>
                <w:szCs w:val="24"/>
                <w:lang w:val="uk-UA"/>
              </w:rPr>
              <w:t>43,0</w:t>
            </w:r>
          </w:p>
        </w:tc>
      </w:tr>
      <w:tr w:rsidR="00D30219" w:rsidTr="00D30219">
        <w:tc>
          <w:tcPr>
            <w:tcW w:w="3510" w:type="dxa"/>
          </w:tcPr>
          <w:p w:rsidR="00D30219" w:rsidRPr="00E864AC" w:rsidRDefault="00D30219" w:rsidP="00E53319">
            <w:pPr>
              <w:pStyle w:val="a3"/>
              <w:ind w:left="0"/>
              <w:rPr>
                <w:sz w:val="24"/>
                <w:szCs w:val="24"/>
                <w:lang w:val="uk-UA"/>
              </w:rPr>
            </w:pPr>
            <w:r>
              <w:rPr>
                <w:sz w:val="24"/>
                <w:szCs w:val="24"/>
                <w:lang w:val="uk-UA"/>
              </w:rPr>
              <w:t>Власні надходження</w:t>
            </w:r>
          </w:p>
        </w:tc>
        <w:tc>
          <w:tcPr>
            <w:tcW w:w="1134" w:type="dxa"/>
          </w:tcPr>
          <w:p w:rsidR="00D30219" w:rsidRPr="00E864AC" w:rsidRDefault="00D30219" w:rsidP="00E53319">
            <w:pPr>
              <w:pStyle w:val="a3"/>
              <w:ind w:left="0"/>
              <w:rPr>
                <w:sz w:val="24"/>
                <w:szCs w:val="24"/>
                <w:lang w:val="uk-UA"/>
              </w:rPr>
            </w:pPr>
            <w:r>
              <w:rPr>
                <w:sz w:val="24"/>
                <w:szCs w:val="24"/>
                <w:lang w:val="uk-UA"/>
              </w:rPr>
              <w:t>100,0</w:t>
            </w:r>
          </w:p>
        </w:tc>
        <w:tc>
          <w:tcPr>
            <w:tcW w:w="1134" w:type="dxa"/>
          </w:tcPr>
          <w:p w:rsidR="00D30219" w:rsidRPr="00E864AC" w:rsidRDefault="002B62B0" w:rsidP="002B62B0">
            <w:pPr>
              <w:pStyle w:val="a3"/>
              <w:ind w:left="0"/>
              <w:rPr>
                <w:sz w:val="24"/>
                <w:szCs w:val="24"/>
                <w:lang w:val="uk-UA"/>
              </w:rPr>
            </w:pPr>
            <w:r>
              <w:rPr>
                <w:sz w:val="24"/>
                <w:szCs w:val="24"/>
                <w:lang w:val="uk-UA"/>
              </w:rPr>
              <w:t>20,0</w:t>
            </w:r>
          </w:p>
        </w:tc>
        <w:tc>
          <w:tcPr>
            <w:tcW w:w="993" w:type="dxa"/>
          </w:tcPr>
          <w:p w:rsidR="00D30219" w:rsidRPr="00E864AC" w:rsidRDefault="002B62B0" w:rsidP="002B62B0">
            <w:pPr>
              <w:pStyle w:val="a3"/>
              <w:ind w:left="0"/>
              <w:rPr>
                <w:sz w:val="24"/>
                <w:szCs w:val="24"/>
                <w:lang w:val="uk-UA"/>
              </w:rPr>
            </w:pPr>
            <w:r>
              <w:rPr>
                <w:sz w:val="24"/>
                <w:szCs w:val="24"/>
                <w:lang w:val="uk-UA"/>
              </w:rPr>
              <w:t>25,0</w:t>
            </w:r>
          </w:p>
        </w:tc>
        <w:tc>
          <w:tcPr>
            <w:tcW w:w="992" w:type="dxa"/>
          </w:tcPr>
          <w:p w:rsidR="00D30219" w:rsidRPr="00E864AC" w:rsidRDefault="002B62B0" w:rsidP="00E53319">
            <w:pPr>
              <w:pStyle w:val="a3"/>
              <w:ind w:left="0"/>
              <w:rPr>
                <w:sz w:val="24"/>
                <w:szCs w:val="24"/>
                <w:lang w:val="uk-UA"/>
              </w:rPr>
            </w:pPr>
            <w:r>
              <w:rPr>
                <w:sz w:val="24"/>
                <w:szCs w:val="24"/>
                <w:lang w:val="uk-UA"/>
              </w:rPr>
              <w:t>25,0</w:t>
            </w:r>
          </w:p>
        </w:tc>
        <w:tc>
          <w:tcPr>
            <w:tcW w:w="1134" w:type="dxa"/>
          </w:tcPr>
          <w:p w:rsidR="00D30219" w:rsidRPr="00E864AC" w:rsidRDefault="002B62B0" w:rsidP="00E53319">
            <w:pPr>
              <w:pStyle w:val="a3"/>
              <w:ind w:left="0"/>
              <w:rPr>
                <w:sz w:val="24"/>
                <w:szCs w:val="24"/>
                <w:lang w:val="uk-UA"/>
              </w:rPr>
            </w:pPr>
            <w:r>
              <w:rPr>
                <w:sz w:val="24"/>
                <w:szCs w:val="24"/>
                <w:lang w:val="uk-UA"/>
              </w:rPr>
              <w:t>30,0</w:t>
            </w:r>
          </w:p>
        </w:tc>
      </w:tr>
      <w:tr w:rsidR="00D30219" w:rsidTr="00D30219">
        <w:tc>
          <w:tcPr>
            <w:tcW w:w="3510" w:type="dxa"/>
          </w:tcPr>
          <w:p w:rsidR="00D30219" w:rsidRPr="00E864AC" w:rsidRDefault="00D30219" w:rsidP="00E53319">
            <w:pPr>
              <w:pStyle w:val="a3"/>
              <w:ind w:left="0"/>
              <w:rPr>
                <w:sz w:val="24"/>
                <w:szCs w:val="24"/>
                <w:lang w:val="uk-UA"/>
              </w:rPr>
            </w:pPr>
            <w:r>
              <w:rPr>
                <w:sz w:val="24"/>
                <w:szCs w:val="24"/>
                <w:lang w:val="uk-UA"/>
              </w:rPr>
              <w:t>Разом</w:t>
            </w:r>
          </w:p>
        </w:tc>
        <w:tc>
          <w:tcPr>
            <w:tcW w:w="1134" w:type="dxa"/>
          </w:tcPr>
          <w:p w:rsidR="00D30219" w:rsidRPr="00E864AC" w:rsidRDefault="00D30219" w:rsidP="00E53319">
            <w:pPr>
              <w:pStyle w:val="a3"/>
              <w:ind w:left="0"/>
              <w:rPr>
                <w:sz w:val="24"/>
                <w:szCs w:val="24"/>
                <w:lang w:val="uk-UA"/>
              </w:rPr>
            </w:pPr>
            <w:r>
              <w:rPr>
                <w:sz w:val="24"/>
                <w:szCs w:val="24"/>
                <w:lang w:val="uk-UA"/>
              </w:rPr>
              <w:t>287,0</w:t>
            </w:r>
          </w:p>
        </w:tc>
        <w:tc>
          <w:tcPr>
            <w:tcW w:w="1134" w:type="dxa"/>
          </w:tcPr>
          <w:p w:rsidR="00D30219" w:rsidRPr="00E864AC" w:rsidRDefault="002B62B0" w:rsidP="00E53319">
            <w:pPr>
              <w:pStyle w:val="a3"/>
              <w:ind w:left="0"/>
              <w:rPr>
                <w:sz w:val="24"/>
                <w:szCs w:val="24"/>
                <w:lang w:val="uk-UA"/>
              </w:rPr>
            </w:pPr>
            <w:r>
              <w:rPr>
                <w:sz w:val="24"/>
                <w:szCs w:val="24"/>
                <w:lang w:val="uk-UA"/>
              </w:rPr>
              <w:t>70,0</w:t>
            </w:r>
          </w:p>
        </w:tc>
        <w:tc>
          <w:tcPr>
            <w:tcW w:w="993" w:type="dxa"/>
          </w:tcPr>
          <w:p w:rsidR="00D30219" w:rsidRPr="00E864AC" w:rsidRDefault="002B62B0" w:rsidP="00E53319">
            <w:pPr>
              <w:pStyle w:val="a3"/>
              <w:ind w:left="0"/>
              <w:rPr>
                <w:sz w:val="24"/>
                <w:szCs w:val="24"/>
                <w:lang w:val="uk-UA"/>
              </w:rPr>
            </w:pPr>
            <w:r>
              <w:rPr>
                <w:sz w:val="24"/>
                <w:szCs w:val="24"/>
                <w:lang w:val="uk-UA"/>
              </w:rPr>
              <w:t>72,0</w:t>
            </w:r>
          </w:p>
        </w:tc>
        <w:tc>
          <w:tcPr>
            <w:tcW w:w="992" w:type="dxa"/>
          </w:tcPr>
          <w:p w:rsidR="00D30219" w:rsidRPr="00E864AC" w:rsidRDefault="002B62B0" w:rsidP="00E53319">
            <w:pPr>
              <w:pStyle w:val="a3"/>
              <w:ind w:left="0"/>
              <w:rPr>
                <w:sz w:val="24"/>
                <w:szCs w:val="24"/>
                <w:lang w:val="uk-UA"/>
              </w:rPr>
            </w:pPr>
            <w:r>
              <w:rPr>
                <w:sz w:val="24"/>
                <w:szCs w:val="24"/>
                <w:lang w:val="uk-UA"/>
              </w:rPr>
              <w:t>72,0</w:t>
            </w:r>
          </w:p>
        </w:tc>
        <w:tc>
          <w:tcPr>
            <w:tcW w:w="1134" w:type="dxa"/>
          </w:tcPr>
          <w:p w:rsidR="00D30219" w:rsidRPr="00E864AC" w:rsidRDefault="002B62B0" w:rsidP="00E53319">
            <w:pPr>
              <w:pStyle w:val="a3"/>
              <w:ind w:left="0"/>
              <w:rPr>
                <w:sz w:val="24"/>
                <w:szCs w:val="24"/>
                <w:lang w:val="uk-UA"/>
              </w:rPr>
            </w:pPr>
            <w:r>
              <w:rPr>
                <w:sz w:val="24"/>
                <w:szCs w:val="24"/>
                <w:lang w:val="uk-UA"/>
              </w:rPr>
              <w:t>73,0</w:t>
            </w:r>
          </w:p>
        </w:tc>
      </w:tr>
    </w:tbl>
    <w:p w:rsidR="00E864AC" w:rsidRPr="00E53319" w:rsidRDefault="00E864AC" w:rsidP="00E53319">
      <w:pPr>
        <w:pStyle w:val="a3"/>
        <w:rPr>
          <w:sz w:val="28"/>
          <w:szCs w:val="28"/>
          <w:lang w:val="uk-UA"/>
        </w:rPr>
      </w:pPr>
    </w:p>
    <w:p w:rsidR="00E53319" w:rsidRDefault="00E53319"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E162BA" w:rsidRDefault="00E162BA" w:rsidP="005F2E5F">
      <w:pPr>
        <w:jc w:val="center"/>
        <w:rPr>
          <w:b/>
          <w:sz w:val="32"/>
          <w:szCs w:val="32"/>
          <w:lang w:val="uk-UA"/>
        </w:rPr>
      </w:pPr>
    </w:p>
    <w:p w:rsidR="00E162BA" w:rsidRDefault="00E162BA" w:rsidP="005F2E5F">
      <w:pPr>
        <w:jc w:val="center"/>
        <w:rPr>
          <w:b/>
          <w:sz w:val="32"/>
          <w:szCs w:val="32"/>
          <w:lang w:val="uk-UA"/>
        </w:rPr>
      </w:pPr>
    </w:p>
    <w:p w:rsidR="00E162BA" w:rsidRDefault="00E162BA" w:rsidP="005F2E5F">
      <w:pPr>
        <w:jc w:val="center"/>
        <w:rPr>
          <w:b/>
          <w:sz w:val="32"/>
          <w:szCs w:val="32"/>
          <w:lang w:val="uk-UA"/>
        </w:rPr>
      </w:pPr>
    </w:p>
    <w:p w:rsidR="00A82D45" w:rsidRDefault="00A82D45" w:rsidP="0025645D">
      <w:pPr>
        <w:rPr>
          <w:b/>
          <w:sz w:val="32"/>
          <w:szCs w:val="32"/>
          <w:lang w:val="uk-UA"/>
        </w:rPr>
      </w:pPr>
    </w:p>
    <w:p w:rsidR="00A82D45" w:rsidRDefault="00A82D45" w:rsidP="005F2E5F">
      <w:pPr>
        <w:jc w:val="center"/>
        <w:rPr>
          <w:b/>
          <w:sz w:val="32"/>
          <w:szCs w:val="32"/>
          <w:lang w:val="uk-UA"/>
        </w:rPr>
      </w:pPr>
    </w:p>
    <w:p w:rsidR="00A82D45" w:rsidRPr="00A82D45" w:rsidRDefault="00A82D45" w:rsidP="00A82D45">
      <w:pPr>
        <w:pStyle w:val="a3"/>
        <w:numPr>
          <w:ilvl w:val="0"/>
          <w:numId w:val="3"/>
        </w:numPr>
        <w:jc w:val="center"/>
        <w:rPr>
          <w:b/>
          <w:sz w:val="32"/>
          <w:szCs w:val="32"/>
          <w:lang w:val="uk-UA"/>
        </w:rPr>
      </w:pPr>
      <w:r>
        <w:rPr>
          <w:b/>
          <w:sz w:val="32"/>
          <w:szCs w:val="32"/>
          <w:lang w:val="uk-UA"/>
        </w:rPr>
        <w:lastRenderedPageBreak/>
        <w:t>Очікувані результати</w:t>
      </w:r>
    </w:p>
    <w:p w:rsidR="00044393" w:rsidRDefault="00044393" w:rsidP="005F2E5F">
      <w:pPr>
        <w:jc w:val="center"/>
        <w:rPr>
          <w:b/>
          <w:sz w:val="32"/>
          <w:szCs w:val="32"/>
          <w:lang w:val="uk-UA"/>
        </w:rPr>
      </w:pPr>
    </w:p>
    <w:p w:rsidR="00A82D45" w:rsidRDefault="00E61582" w:rsidP="00E61582">
      <w:pPr>
        <w:rPr>
          <w:sz w:val="28"/>
          <w:szCs w:val="28"/>
          <w:lang w:val="uk-UA"/>
        </w:rPr>
      </w:pPr>
      <w:r>
        <w:rPr>
          <w:sz w:val="28"/>
          <w:szCs w:val="28"/>
          <w:lang w:val="uk-UA"/>
        </w:rPr>
        <w:t>Виконання Програми забезпечить:</w:t>
      </w:r>
    </w:p>
    <w:p w:rsidR="00E61582" w:rsidRDefault="00E61582" w:rsidP="008125CF">
      <w:pPr>
        <w:pStyle w:val="a3"/>
        <w:numPr>
          <w:ilvl w:val="0"/>
          <w:numId w:val="15"/>
        </w:numPr>
        <w:jc w:val="both"/>
        <w:rPr>
          <w:sz w:val="28"/>
          <w:szCs w:val="28"/>
          <w:lang w:val="uk-UA"/>
        </w:rPr>
      </w:pPr>
      <w:r>
        <w:rPr>
          <w:sz w:val="28"/>
          <w:szCs w:val="28"/>
          <w:lang w:val="uk-UA"/>
        </w:rPr>
        <w:t xml:space="preserve">Безпосереднє спілкування органів місцевого самоврядування з органами самоорганізації населення та членами </w:t>
      </w:r>
      <w:proofErr w:type="spellStart"/>
      <w:r>
        <w:rPr>
          <w:sz w:val="28"/>
          <w:szCs w:val="28"/>
          <w:lang w:val="uk-UA"/>
        </w:rPr>
        <w:t>Сватівської</w:t>
      </w:r>
      <w:proofErr w:type="spellEnd"/>
      <w:r>
        <w:rPr>
          <w:sz w:val="28"/>
          <w:szCs w:val="28"/>
          <w:lang w:val="uk-UA"/>
        </w:rPr>
        <w:t xml:space="preserve"> територіальної громади.</w:t>
      </w:r>
    </w:p>
    <w:p w:rsidR="00E61582" w:rsidRDefault="00E61582" w:rsidP="008125CF">
      <w:pPr>
        <w:pStyle w:val="a3"/>
        <w:numPr>
          <w:ilvl w:val="0"/>
          <w:numId w:val="15"/>
        </w:numPr>
        <w:jc w:val="both"/>
        <w:rPr>
          <w:sz w:val="28"/>
          <w:szCs w:val="28"/>
          <w:lang w:val="uk-UA"/>
        </w:rPr>
      </w:pPr>
      <w:r>
        <w:rPr>
          <w:sz w:val="28"/>
          <w:szCs w:val="28"/>
          <w:lang w:val="uk-UA"/>
        </w:rPr>
        <w:t>Вчасне доведення до населення міста та району актуальної інформації, рішень виконавчого комітету, міської ради, змін у законодавстві тощо.</w:t>
      </w:r>
    </w:p>
    <w:p w:rsidR="00E61582" w:rsidRDefault="00E61582" w:rsidP="008125CF">
      <w:pPr>
        <w:pStyle w:val="a3"/>
        <w:numPr>
          <w:ilvl w:val="0"/>
          <w:numId w:val="15"/>
        </w:numPr>
        <w:jc w:val="both"/>
        <w:rPr>
          <w:sz w:val="28"/>
          <w:szCs w:val="28"/>
          <w:lang w:val="uk-UA"/>
        </w:rPr>
      </w:pPr>
      <w:r>
        <w:rPr>
          <w:sz w:val="28"/>
          <w:szCs w:val="28"/>
          <w:lang w:val="uk-UA"/>
        </w:rPr>
        <w:t>Вивчення настрою, думок, прагнень членів територіальної громади.</w:t>
      </w:r>
    </w:p>
    <w:p w:rsidR="00E61582" w:rsidRDefault="00E61582" w:rsidP="008125CF">
      <w:pPr>
        <w:pStyle w:val="a3"/>
        <w:numPr>
          <w:ilvl w:val="0"/>
          <w:numId w:val="15"/>
        </w:numPr>
        <w:jc w:val="both"/>
        <w:rPr>
          <w:sz w:val="28"/>
          <w:szCs w:val="28"/>
          <w:lang w:val="uk-UA"/>
        </w:rPr>
      </w:pPr>
      <w:r>
        <w:rPr>
          <w:sz w:val="28"/>
          <w:szCs w:val="28"/>
          <w:lang w:val="uk-UA"/>
        </w:rPr>
        <w:t>Вирішення нагальних проблем спільними зусиллями влади та населення.</w:t>
      </w:r>
    </w:p>
    <w:p w:rsidR="00E61582" w:rsidRPr="00E61582" w:rsidRDefault="00E61582" w:rsidP="008125CF">
      <w:pPr>
        <w:pStyle w:val="a3"/>
        <w:numPr>
          <w:ilvl w:val="0"/>
          <w:numId w:val="15"/>
        </w:numPr>
        <w:jc w:val="both"/>
        <w:rPr>
          <w:sz w:val="28"/>
          <w:szCs w:val="28"/>
          <w:lang w:val="uk-UA"/>
        </w:rPr>
      </w:pPr>
      <w:r>
        <w:rPr>
          <w:sz w:val="28"/>
          <w:szCs w:val="28"/>
          <w:lang w:val="uk-UA"/>
        </w:rPr>
        <w:t>Допомогу органам місцевого самоврядування у вирішенні питань, пов′язаних із життєдіяльністю територіальної громади.</w:t>
      </w:r>
    </w:p>
    <w:p w:rsidR="00A82D45" w:rsidRDefault="00A82D45" w:rsidP="008125CF">
      <w:pPr>
        <w:jc w:val="both"/>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A82D45" w:rsidRDefault="00A82D45" w:rsidP="005F2E5F">
      <w:pPr>
        <w:jc w:val="center"/>
        <w:rPr>
          <w:b/>
          <w:sz w:val="32"/>
          <w:szCs w:val="32"/>
          <w:lang w:val="uk-UA"/>
        </w:rPr>
      </w:pPr>
    </w:p>
    <w:p w:rsidR="00044393" w:rsidRDefault="00044393" w:rsidP="005E7491">
      <w:pPr>
        <w:rPr>
          <w:b/>
          <w:sz w:val="32"/>
          <w:szCs w:val="32"/>
          <w:lang w:val="uk-UA"/>
        </w:rPr>
      </w:pPr>
    </w:p>
    <w:p w:rsidR="00044393" w:rsidRPr="005F2E5F" w:rsidRDefault="00044393" w:rsidP="005E7491">
      <w:pPr>
        <w:rPr>
          <w:b/>
          <w:sz w:val="32"/>
          <w:szCs w:val="32"/>
          <w:lang w:val="uk-UA"/>
        </w:rPr>
      </w:pPr>
    </w:p>
    <w:sectPr w:rsidR="00044393" w:rsidRPr="005F2E5F" w:rsidSect="0025645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B5" w:rsidRDefault="008304B5" w:rsidP="0025645D">
      <w:pPr>
        <w:spacing w:after="0" w:line="240" w:lineRule="auto"/>
      </w:pPr>
      <w:r>
        <w:separator/>
      </w:r>
    </w:p>
  </w:endnote>
  <w:endnote w:type="continuationSeparator" w:id="0">
    <w:p w:rsidR="008304B5" w:rsidRDefault="008304B5" w:rsidP="0025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26850"/>
      <w:docPartObj>
        <w:docPartGallery w:val="Page Numbers (Bottom of Page)"/>
        <w:docPartUnique/>
      </w:docPartObj>
    </w:sdtPr>
    <w:sdtEndPr/>
    <w:sdtContent>
      <w:p w:rsidR="0025645D" w:rsidRDefault="0025645D">
        <w:pPr>
          <w:pStyle w:val="a9"/>
          <w:jc w:val="right"/>
        </w:pPr>
        <w:r>
          <w:fldChar w:fldCharType="begin"/>
        </w:r>
        <w:r>
          <w:instrText>PAGE   \* MERGEFORMAT</w:instrText>
        </w:r>
        <w:r>
          <w:fldChar w:fldCharType="separate"/>
        </w:r>
        <w:r w:rsidR="00E25DE4">
          <w:rPr>
            <w:noProof/>
          </w:rPr>
          <w:t>3</w:t>
        </w:r>
        <w:r>
          <w:fldChar w:fldCharType="end"/>
        </w:r>
      </w:p>
    </w:sdtContent>
  </w:sdt>
  <w:p w:rsidR="0025645D" w:rsidRDefault="002564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B5" w:rsidRDefault="008304B5" w:rsidP="0025645D">
      <w:pPr>
        <w:spacing w:after="0" w:line="240" w:lineRule="auto"/>
      </w:pPr>
      <w:r>
        <w:separator/>
      </w:r>
    </w:p>
  </w:footnote>
  <w:footnote w:type="continuationSeparator" w:id="0">
    <w:p w:rsidR="008304B5" w:rsidRDefault="008304B5" w:rsidP="00256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AB8"/>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9E03F6"/>
    <w:multiLevelType w:val="hybridMultilevel"/>
    <w:tmpl w:val="E09A2FF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7D23418"/>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EB79B2"/>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C16A9"/>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8810FB"/>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46AE6"/>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B15FD"/>
    <w:multiLevelType w:val="hybridMultilevel"/>
    <w:tmpl w:val="C890B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625E69"/>
    <w:multiLevelType w:val="hybridMultilevel"/>
    <w:tmpl w:val="962CA2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30AA3"/>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CA72F7"/>
    <w:multiLevelType w:val="hybridMultilevel"/>
    <w:tmpl w:val="9718096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9164F5"/>
    <w:multiLevelType w:val="hybridMultilevel"/>
    <w:tmpl w:val="A13293F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5ABA610C"/>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153108"/>
    <w:multiLevelType w:val="hybridMultilevel"/>
    <w:tmpl w:val="2B3E64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B7416B"/>
    <w:multiLevelType w:val="hybridMultilevel"/>
    <w:tmpl w:val="7C88F01E"/>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4"/>
  </w:num>
  <w:num w:numId="4">
    <w:abstractNumId w:val="3"/>
  </w:num>
  <w:num w:numId="5">
    <w:abstractNumId w:val="2"/>
  </w:num>
  <w:num w:numId="6">
    <w:abstractNumId w:val="8"/>
  </w:num>
  <w:num w:numId="7">
    <w:abstractNumId w:val="10"/>
  </w:num>
  <w:num w:numId="8">
    <w:abstractNumId w:val="0"/>
  </w:num>
  <w:num w:numId="9">
    <w:abstractNumId w:val="13"/>
  </w:num>
  <w:num w:numId="10">
    <w:abstractNumId w:val="1"/>
  </w:num>
  <w:num w:numId="11">
    <w:abstractNumId w:val="11"/>
  </w:num>
  <w:num w:numId="12">
    <w:abstractNumId w:val="5"/>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E0"/>
    <w:rsid w:val="00004D79"/>
    <w:rsid w:val="00012916"/>
    <w:rsid w:val="00020740"/>
    <w:rsid w:val="00044393"/>
    <w:rsid w:val="0005662A"/>
    <w:rsid w:val="00057AD5"/>
    <w:rsid w:val="00065538"/>
    <w:rsid w:val="000B59DD"/>
    <w:rsid w:val="000D038E"/>
    <w:rsid w:val="000E51F0"/>
    <w:rsid w:val="000F33A3"/>
    <w:rsid w:val="001001DE"/>
    <w:rsid w:val="0011690B"/>
    <w:rsid w:val="00132A9B"/>
    <w:rsid w:val="00137E34"/>
    <w:rsid w:val="00146690"/>
    <w:rsid w:val="00146E80"/>
    <w:rsid w:val="00164D73"/>
    <w:rsid w:val="001A226B"/>
    <w:rsid w:val="001B0241"/>
    <w:rsid w:val="001C0CD1"/>
    <w:rsid w:val="001C1210"/>
    <w:rsid w:val="001D02A2"/>
    <w:rsid w:val="001D1122"/>
    <w:rsid w:val="001E4AD7"/>
    <w:rsid w:val="00233E1A"/>
    <w:rsid w:val="0024418D"/>
    <w:rsid w:val="002452D4"/>
    <w:rsid w:val="00245EE9"/>
    <w:rsid w:val="0025645D"/>
    <w:rsid w:val="002639DA"/>
    <w:rsid w:val="00277C06"/>
    <w:rsid w:val="00280AD9"/>
    <w:rsid w:val="0028573C"/>
    <w:rsid w:val="00291367"/>
    <w:rsid w:val="002A5B34"/>
    <w:rsid w:val="002B62B0"/>
    <w:rsid w:val="002B7349"/>
    <w:rsid w:val="002E4931"/>
    <w:rsid w:val="0030210C"/>
    <w:rsid w:val="00303136"/>
    <w:rsid w:val="003142B8"/>
    <w:rsid w:val="00323F9B"/>
    <w:rsid w:val="0034023F"/>
    <w:rsid w:val="00345AA1"/>
    <w:rsid w:val="0034686E"/>
    <w:rsid w:val="00362204"/>
    <w:rsid w:val="003670F4"/>
    <w:rsid w:val="00373730"/>
    <w:rsid w:val="003853B4"/>
    <w:rsid w:val="00393C97"/>
    <w:rsid w:val="003B6E5B"/>
    <w:rsid w:val="003E4160"/>
    <w:rsid w:val="003F1774"/>
    <w:rsid w:val="003F2994"/>
    <w:rsid w:val="003F2C90"/>
    <w:rsid w:val="00427034"/>
    <w:rsid w:val="004272A7"/>
    <w:rsid w:val="00437B11"/>
    <w:rsid w:val="00446EAA"/>
    <w:rsid w:val="00453B41"/>
    <w:rsid w:val="004678FA"/>
    <w:rsid w:val="00492320"/>
    <w:rsid w:val="00496B11"/>
    <w:rsid w:val="004A1AE0"/>
    <w:rsid w:val="004D481C"/>
    <w:rsid w:val="004E77B6"/>
    <w:rsid w:val="005045CF"/>
    <w:rsid w:val="005120D4"/>
    <w:rsid w:val="00542347"/>
    <w:rsid w:val="00555163"/>
    <w:rsid w:val="00571CBB"/>
    <w:rsid w:val="00573081"/>
    <w:rsid w:val="00583C01"/>
    <w:rsid w:val="00587D2F"/>
    <w:rsid w:val="0059165B"/>
    <w:rsid w:val="005B19C4"/>
    <w:rsid w:val="005B4F0E"/>
    <w:rsid w:val="005B741B"/>
    <w:rsid w:val="005C613A"/>
    <w:rsid w:val="005D7B97"/>
    <w:rsid w:val="005E2A5E"/>
    <w:rsid w:val="005E7491"/>
    <w:rsid w:val="005F2E5F"/>
    <w:rsid w:val="006040A0"/>
    <w:rsid w:val="00611B03"/>
    <w:rsid w:val="0061586E"/>
    <w:rsid w:val="00616692"/>
    <w:rsid w:val="006228A4"/>
    <w:rsid w:val="00636777"/>
    <w:rsid w:val="0063761D"/>
    <w:rsid w:val="00637F4B"/>
    <w:rsid w:val="0064269D"/>
    <w:rsid w:val="00665A9F"/>
    <w:rsid w:val="00674AEE"/>
    <w:rsid w:val="00676171"/>
    <w:rsid w:val="00684911"/>
    <w:rsid w:val="006C1731"/>
    <w:rsid w:val="006C3844"/>
    <w:rsid w:val="006E6BAC"/>
    <w:rsid w:val="006F3C48"/>
    <w:rsid w:val="00705699"/>
    <w:rsid w:val="00714DC2"/>
    <w:rsid w:val="007278C6"/>
    <w:rsid w:val="00730447"/>
    <w:rsid w:val="00742A38"/>
    <w:rsid w:val="0074384D"/>
    <w:rsid w:val="00745BE6"/>
    <w:rsid w:val="00747DBC"/>
    <w:rsid w:val="00754630"/>
    <w:rsid w:val="00766C7A"/>
    <w:rsid w:val="007860DF"/>
    <w:rsid w:val="0078640D"/>
    <w:rsid w:val="0079324A"/>
    <w:rsid w:val="007B02F9"/>
    <w:rsid w:val="007B6EDE"/>
    <w:rsid w:val="007D3158"/>
    <w:rsid w:val="007D6FCB"/>
    <w:rsid w:val="007F48CD"/>
    <w:rsid w:val="007F5E8B"/>
    <w:rsid w:val="0080773E"/>
    <w:rsid w:val="008125CF"/>
    <w:rsid w:val="00822D91"/>
    <w:rsid w:val="008304B5"/>
    <w:rsid w:val="008341FD"/>
    <w:rsid w:val="00846042"/>
    <w:rsid w:val="008477A0"/>
    <w:rsid w:val="00877CA6"/>
    <w:rsid w:val="008864A3"/>
    <w:rsid w:val="008954FA"/>
    <w:rsid w:val="008A10FD"/>
    <w:rsid w:val="008D0B3E"/>
    <w:rsid w:val="008D4A3D"/>
    <w:rsid w:val="008E1B71"/>
    <w:rsid w:val="008E666E"/>
    <w:rsid w:val="008F111B"/>
    <w:rsid w:val="008F2BC8"/>
    <w:rsid w:val="00924BDD"/>
    <w:rsid w:val="0093236C"/>
    <w:rsid w:val="0095036A"/>
    <w:rsid w:val="00954E7B"/>
    <w:rsid w:val="0096131F"/>
    <w:rsid w:val="009645FE"/>
    <w:rsid w:val="0097153F"/>
    <w:rsid w:val="00974282"/>
    <w:rsid w:val="009E0E13"/>
    <w:rsid w:val="00A00C88"/>
    <w:rsid w:val="00A02C90"/>
    <w:rsid w:val="00A07BE2"/>
    <w:rsid w:val="00A2132E"/>
    <w:rsid w:val="00A23338"/>
    <w:rsid w:val="00A27354"/>
    <w:rsid w:val="00A32DDB"/>
    <w:rsid w:val="00A33E77"/>
    <w:rsid w:val="00A36C21"/>
    <w:rsid w:val="00A42D85"/>
    <w:rsid w:val="00A62373"/>
    <w:rsid w:val="00A74E86"/>
    <w:rsid w:val="00A82D45"/>
    <w:rsid w:val="00A86AF3"/>
    <w:rsid w:val="00AB3EB1"/>
    <w:rsid w:val="00AB6A1F"/>
    <w:rsid w:val="00AC0F16"/>
    <w:rsid w:val="00AC71DE"/>
    <w:rsid w:val="00AD00B5"/>
    <w:rsid w:val="00AD3F3F"/>
    <w:rsid w:val="00AF154B"/>
    <w:rsid w:val="00AF6082"/>
    <w:rsid w:val="00AF75F3"/>
    <w:rsid w:val="00B017F8"/>
    <w:rsid w:val="00B15BC8"/>
    <w:rsid w:val="00B2098F"/>
    <w:rsid w:val="00B31FE0"/>
    <w:rsid w:val="00B3361B"/>
    <w:rsid w:val="00B33CFC"/>
    <w:rsid w:val="00B42211"/>
    <w:rsid w:val="00B4764C"/>
    <w:rsid w:val="00B71696"/>
    <w:rsid w:val="00B7448E"/>
    <w:rsid w:val="00B90CF3"/>
    <w:rsid w:val="00BA1481"/>
    <w:rsid w:val="00BA716E"/>
    <w:rsid w:val="00BC199B"/>
    <w:rsid w:val="00BE2838"/>
    <w:rsid w:val="00BE32CB"/>
    <w:rsid w:val="00BF0890"/>
    <w:rsid w:val="00BF3BE4"/>
    <w:rsid w:val="00C024FA"/>
    <w:rsid w:val="00C1162B"/>
    <w:rsid w:val="00C557B2"/>
    <w:rsid w:val="00C66496"/>
    <w:rsid w:val="00CB0482"/>
    <w:rsid w:val="00CC4118"/>
    <w:rsid w:val="00CC6EFF"/>
    <w:rsid w:val="00CE5B56"/>
    <w:rsid w:val="00D13416"/>
    <w:rsid w:val="00D17125"/>
    <w:rsid w:val="00D30219"/>
    <w:rsid w:val="00D340DA"/>
    <w:rsid w:val="00D44036"/>
    <w:rsid w:val="00D508E6"/>
    <w:rsid w:val="00D50BBD"/>
    <w:rsid w:val="00D52F95"/>
    <w:rsid w:val="00D552A0"/>
    <w:rsid w:val="00D62D0E"/>
    <w:rsid w:val="00D80C47"/>
    <w:rsid w:val="00D846CC"/>
    <w:rsid w:val="00D84A44"/>
    <w:rsid w:val="00DA0463"/>
    <w:rsid w:val="00DA310C"/>
    <w:rsid w:val="00DA6D18"/>
    <w:rsid w:val="00DC238E"/>
    <w:rsid w:val="00DC4039"/>
    <w:rsid w:val="00DF19B5"/>
    <w:rsid w:val="00DF5E0C"/>
    <w:rsid w:val="00E0149F"/>
    <w:rsid w:val="00E12A40"/>
    <w:rsid w:val="00E13A9A"/>
    <w:rsid w:val="00E162BA"/>
    <w:rsid w:val="00E25DE4"/>
    <w:rsid w:val="00E3153A"/>
    <w:rsid w:val="00E53319"/>
    <w:rsid w:val="00E61582"/>
    <w:rsid w:val="00E63A33"/>
    <w:rsid w:val="00E705BF"/>
    <w:rsid w:val="00E73D9D"/>
    <w:rsid w:val="00E75355"/>
    <w:rsid w:val="00E864AC"/>
    <w:rsid w:val="00E86B6C"/>
    <w:rsid w:val="00EB2901"/>
    <w:rsid w:val="00EC3CEB"/>
    <w:rsid w:val="00EC58B8"/>
    <w:rsid w:val="00EC7FD5"/>
    <w:rsid w:val="00ED3F4D"/>
    <w:rsid w:val="00F07939"/>
    <w:rsid w:val="00F123A0"/>
    <w:rsid w:val="00F27FC0"/>
    <w:rsid w:val="00F347AE"/>
    <w:rsid w:val="00F34D0B"/>
    <w:rsid w:val="00F3732F"/>
    <w:rsid w:val="00F42B27"/>
    <w:rsid w:val="00F577E2"/>
    <w:rsid w:val="00FA6449"/>
    <w:rsid w:val="00FA7821"/>
    <w:rsid w:val="00FB06C6"/>
    <w:rsid w:val="00FC3EAA"/>
    <w:rsid w:val="00FC631F"/>
    <w:rsid w:val="00FE1BFA"/>
    <w:rsid w:val="00FF0EAB"/>
    <w:rsid w:val="00FF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1DE"/>
    <w:pPr>
      <w:ind w:left="720"/>
      <w:contextualSpacing/>
    </w:pPr>
  </w:style>
  <w:style w:type="table" w:styleId="a4">
    <w:name w:val="Table Grid"/>
    <w:basedOn w:val="a1"/>
    <w:uiPriority w:val="59"/>
    <w:rsid w:val="00642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77C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C06"/>
    <w:rPr>
      <w:rFonts w:ascii="Tahoma" w:hAnsi="Tahoma" w:cs="Tahoma"/>
      <w:sz w:val="16"/>
      <w:szCs w:val="16"/>
    </w:rPr>
  </w:style>
  <w:style w:type="paragraph" w:styleId="a7">
    <w:name w:val="header"/>
    <w:basedOn w:val="a"/>
    <w:link w:val="a8"/>
    <w:uiPriority w:val="99"/>
    <w:unhideWhenUsed/>
    <w:rsid w:val="002564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645D"/>
  </w:style>
  <w:style w:type="paragraph" w:styleId="a9">
    <w:name w:val="footer"/>
    <w:basedOn w:val="a"/>
    <w:link w:val="aa"/>
    <w:uiPriority w:val="99"/>
    <w:unhideWhenUsed/>
    <w:rsid w:val="002564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6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1DE"/>
    <w:pPr>
      <w:ind w:left="720"/>
      <w:contextualSpacing/>
    </w:pPr>
  </w:style>
  <w:style w:type="table" w:styleId="a4">
    <w:name w:val="Table Grid"/>
    <w:basedOn w:val="a1"/>
    <w:uiPriority w:val="59"/>
    <w:rsid w:val="00642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77C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C06"/>
    <w:rPr>
      <w:rFonts w:ascii="Tahoma" w:hAnsi="Tahoma" w:cs="Tahoma"/>
      <w:sz w:val="16"/>
      <w:szCs w:val="16"/>
    </w:rPr>
  </w:style>
  <w:style w:type="paragraph" w:styleId="a7">
    <w:name w:val="header"/>
    <w:basedOn w:val="a"/>
    <w:link w:val="a8"/>
    <w:uiPriority w:val="99"/>
    <w:unhideWhenUsed/>
    <w:rsid w:val="002564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645D"/>
  </w:style>
  <w:style w:type="paragraph" w:styleId="a9">
    <w:name w:val="footer"/>
    <w:basedOn w:val="a"/>
    <w:link w:val="aa"/>
    <w:uiPriority w:val="99"/>
    <w:unhideWhenUsed/>
    <w:rsid w:val="002564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7FB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FDF3-A4F6-444F-8B6C-65EF2048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12</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2011-11-30T09:13:00Z</cp:lastPrinted>
  <dcterms:created xsi:type="dcterms:W3CDTF">2011-11-25T13:42:00Z</dcterms:created>
  <dcterms:modified xsi:type="dcterms:W3CDTF">2011-12-12T15:07:00Z</dcterms:modified>
</cp:coreProperties>
</file>