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6A" w:rsidRDefault="00CE23D0" w:rsidP="00576AAC">
      <w:pPr>
        <w:rPr>
          <w:rFonts w:ascii="Times New Roman" w:hAnsi="Times New Roman"/>
          <w:sz w:val="24"/>
          <w:szCs w:val="24"/>
          <w:lang w:val="uk-UA"/>
        </w:rPr>
      </w:pPr>
      <w:r>
        <w:rPr>
          <w:rFonts w:ascii="Times New Roman" w:hAnsi="Times New Roman"/>
          <w:sz w:val="24"/>
          <w:szCs w:val="24"/>
          <w:lang w:val="uk-UA"/>
        </w:rPr>
        <w:t xml:space="preserve"> </w:t>
      </w: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Додаток 1.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ЗАТВЕРДЖЕНО</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b/>
          <w:lang w:val="uk-UA"/>
        </w:rPr>
        <w:t>про податок на нерухоме майно, відмінне від земельної ділянки</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1. Платники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1.1. Платниками податку є фізичні та юридичні особи, в тому числі нерезиденти, які є власниками об’єктів житлової та/або нежитлової нерухомості.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2. Об’єкт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 Об’єктом оподаткування є об’єкт житлової та нежитлової нерухомості, в тому числі його частка.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 </w:t>
      </w:r>
      <w:r w:rsidRPr="00380208">
        <w:rPr>
          <w:rFonts w:ascii="Times New Roman" w:hAnsi="Times New Roman"/>
          <w:i/>
          <w:lang w:val="uk-UA"/>
        </w:rPr>
        <w:t>об’єкти житлової нерухомості</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будівлі, віднесені відповідно до законодавства до житлового фонду, дачні та садові будинки;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2.1.1.1. Будівлі, віднесені до житлового фонду, поділяються на такі типи: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житловий будинок </w:t>
      </w:r>
      <w:r w:rsidRPr="00380208">
        <w:rPr>
          <w:rFonts w:ascii="Times New Roman" w:hAnsi="Times New Roman"/>
          <w:lang w:val="uk-UA"/>
        </w:rPr>
        <w:sym w:font="Symbol" w:char="F02D"/>
      </w:r>
      <w:r w:rsidRPr="00380208">
        <w:rPr>
          <w:rFonts w:ascii="Times New Roman" w:hAnsi="Times New Roman"/>
          <w:lang w:val="uk-UA"/>
        </w:rPr>
        <w:t xml:space="preserve">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w:t>
      </w:r>
      <w:r w:rsidRPr="00380208">
        <w:rPr>
          <w:rFonts w:ascii="Times New Roman" w:hAnsi="Times New Roman"/>
          <w:lang w:val="uk-UA"/>
        </w:rPr>
        <w:sym w:font="Symbol" w:char="F02D"/>
      </w:r>
      <w:r w:rsidRPr="00380208">
        <w:rPr>
          <w:rFonts w:ascii="Times New Roman" w:hAnsi="Times New Roman"/>
          <w:lang w:val="uk-UA"/>
        </w:rPr>
        <w:t xml:space="preserve"> житловий будинок, розташований на окремій земельній ділянці, який складається із житлових та допоміжних (нежитлових) приміщень;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прибудова до житлового будинку </w:t>
      </w:r>
      <w:r w:rsidRPr="00380208">
        <w:rPr>
          <w:rFonts w:ascii="Times New Roman" w:hAnsi="Times New Roman"/>
          <w:lang w:val="uk-UA"/>
        </w:rPr>
        <w:sym w:font="Symbol" w:char="F02D"/>
      </w:r>
      <w:r w:rsidRPr="00380208">
        <w:rPr>
          <w:rFonts w:ascii="Times New Roman" w:hAnsi="Times New Roman"/>
          <w:lang w:val="uk-UA"/>
        </w:rPr>
        <w:t xml:space="preserve">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квартира </w:t>
      </w:r>
      <w:r w:rsidRPr="00380208">
        <w:rPr>
          <w:rFonts w:ascii="Times New Roman" w:hAnsi="Times New Roman"/>
          <w:lang w:val="uk-UA"/>
        </w:rPr>
        <w:sym w:font="Symbol" w:char="F02D"/>
      </w:r>
      <w:r w:rsidRPr="00380208">
        <w:rPr>
          <w:rFonts w:ascii="Times New Roman" w:hAnsi="Times New Roman"/>
          <w:lang w:val="uk-UA"/>
        </w:rPr>
        <w:t xml:space="preserve"> ізольоване помешкання в житловому будинку, призначене та придатне для постійного у ньому проживання;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г) котедж </w:t>
      </w:r>
      <w:r w:rsidRPr="00380208">
        <w:rPr>
          <w:rFonts w:ascii="Times New Roman" w:hAnsi="Times New Roman"/>
          <w:lang w:val="uk-UA"/>
        </w:rPr>
        <w:sym w:font="Symbol" w:char="F02D"/>
      </w:r>
      <w:r w:rsidRPr="00380208">
        <w:rPr>
          <w:rFonts w:ascii="Times New Roman" w:hAnsi="Times New Roman"/>
          <w:lang w:val="uk-UA"/>
        </w:rPr>
        <w:t xml:space="preserve"> одно-, півтораповерховий будинок невеликої житлової площі для постійного чи тимчасового проживання з присадибною ділянкою;</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ґ) кімнати у багатосімейних (комунальних) квартирах </w:t>
      </w:r>
      <w:r w:rsidRPr="00380208">
        <w:rPr>
          <w:rFonts w:ascii="Times New Roman" w:hAnsi="Times New Roman"/>
          <w:lang w:val="uk-UA"/>
        </w:rPr>
        <w:sym w:font="Symbol" w:char="F02D"/>
      </w:r>
      <w:r w:rsidRPr="00380208">
        <w:rPr>
          <w:rFonts w:ascii="Times New Roman" w:hAnsi="Times New Roman"/>
          <w:lang w:val="uk-UA"/>
        </w:rPr>
        <w:t xml:space="preserve"> ізольовані помешкання в квартирі, в якій мешкають двоє чи більше квартиронаймачів;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2.1.1.2. садовий будинок </w:t>
      </w:r>
      <w:r w:rsidRPr="00380208">
        <w:rPr>
          <w:rFonts w:ascii="Times New Roman" w:hAnsi="Times New Roman"/>
          <w:lang w:val="uk-UA"/>
        </w:rPr>
        <w:sym w:font="Symbol" w:char="F02D"/>
      </w:r>
      <w:r w:rsidRPr="00380208">
        <w:rPr>
          <w:rFonts w:ascii="Times New Roman" w:hAnsi="Times New Roman"/>
          <w:lang w:val="uk-UA"/>
        </w:rPr>
        <w:t xml:space="preserve">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2.1.1.3. дачний будинок </w:t>
      </w:r>
      <w:r w:rsidRPr="00380208">
        <w:rPr>
          <w:rFonts w:ascii="Times New Roman" w:hAnsi="Times New Roman"/>
          <w:lang w:val="uk-UA"/>
        </w:rPr>
        <w:sym w:font="Symbol" w:char="F02D"/>
      </w:r>
      <w:r w:rsidRPr="00380208">
        <w:rPr>
          <w:rFonts w:ascii="Times New Roman" w:hAnsi="Times New Roman"/>
          <w:lang w:val="uk-UA"/>
        </w:rPr>
        <w:t xml:space="preserve"> житловий будинок для використання протягом року з метою позаміського відпочинку";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2.1.2. </w:t>
      </w:r>
      <w:r w:rsidRPr="00380208">
        <w:rPr>
          <w:rFonts w:ascii="Times New Roman" w:hAnsi="Times New Roman"/>
          <w:i/>
          <w:lang w:val="uk-UA"/>
        </w:rPr>
        <w:t>об’єкти нежитлової нерухомості</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будівлі, приміщення, що не віднесені відповідно до законодавства до житлового фонду. У нежитловій нерухомості виділяють: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будівлі готельні </w:t>
      </w:r>
      <w:r w:rsidRPr="00380208">
        <w:rPr>
          <w:rFonts w:ascii="Times New Roman" w:hAnsi="Times New Roman"/>
          <w:lang w:val="uk-UA"/>
        </w:rPr>
        <w:sym w:font="Symbol" w:char="F02D"/>
      </w:r>
      <w:r w:rsidRPr="00380208">
        <w:rPr>
          <w:rFonts w:ascii="Times New Roman" w:hAnsi="Times New Roman"/>
          <w:lang w:val="uk-UA"/>
        </w:rPr>
        <w:t xml:space="preserve"> готелі, мотелі, кемпінги, пансіонати, ресторани та бари, туристичні бази, гірські притулки, табори для відпочинку, будинки відпочинку;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будівлі офісні </w:t>
      </w:r>
      <w:r w:rsidRPr="00380208">
        <w:rPr>
          <w:rFonts w:ascii="Times New Roman" w:hAnsi="Times New Roman"/>
          <w:lang w:val="uk-UA"/>
        </w:rPr>
        <w:sym w:font="Symbol" w:char="F02D"/>
      </w:r>
      <w:r w:rsidRPr="00380208">
        <w:rPr>
          <w:rFonts w:ascii="Times New Roman" w:hAnsi="Times New Roman"/>
          <w:lang w:val="uk-UA"/>
        </w:rPr>
        <w:t xml:space="preserve">  будівлі фінансового обслуговування, адміністративно-побутові будівлі, будівлі для конторських та адміністративних цілей;</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в) будівлі торговельні </w:t>
      </w:r>
      <w:r w:rsidRPr="00380208">
        <w:rPr>
          <w:rFonts w:ascii="Times New Roman" w:hAnsi="Times New Roman"/>
          <w:lang w:val="uk-UA"/>
        </w:rPr>
        <w:sym w:font="Symbol" w:char="F02D"/>
      </w:r>
      <w:r w:rsidRPr="00380208">
        <w:rPr>
          <w:rFonts w:ascii="Times New Roman" w:hAnsi="Times New Roman"/>
          <w:lang w:val="uk-UA"/>
        </w:rPr>
        <w:t xml:space="preserve">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w:t>
      </w:r>
      <w:r w:rsidRPr="00380208">
        <w:rPr>
          <w:rFonts w:ascii="Times New Roman" w:hAnsi="Times New Roman"/>
          <w:lang w:val="uk-UA"/>
        </w:rPr>
        <w:lastRenderedPageBreak/>
        <w:t>склади підприємств торгівлі й громадського харчування, будівлі підприємств побутового обслуговування;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г) гаражі </w:t>
      </w:r>
      <w:r w:rsidRPr="00380208">
        <w:rPr>
          <w:rFonts w:ascii="Times New Roman" w:hAnsi="Times New Roman"/>
          <w:lang w:val="uk-UA"/>
        </w:rPr>
        <w:sym w:font="Symbol" w:char="F02D"/>
      </w:r>
      <w:r w:rsidRPr="00380208">
        <w:rPr>
          <w:rFonts w:ascii="Times New Roman" w:hAnsi="Times New Roman"/>
          <w:lang w:val="uk-UA"/>
        </w:rPr>
        <w:t xml:space="preserve"> гаражі (наземні й підземні) та криті автомобільні стоянки;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ґ) будівлі промислові та склади;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д) будівлі для публічних виступів (казино, ігорні будинки);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е) господарські (присадибні) будівлі </w:t>
      </w:r>
      <w:r w:rsidRPr="00380208">
        <w:rPr>
          <w:rFonts w:ascii="Times New Roman" w:hAnsi="Times New Roman"/>
          <w:lang w:val="uk-UA"/>
        </w:rPr>
        <w:sym w:font="Symbol" w:char="F02D"/>
      </w:r>
      <w:r w:rsidRPr="00380208">
        <w:rPr>
          <w:rFonts w:ascii="Times New Roman" w:hAnsi="Times New Roman"/>
          <w:lang w:val="uk-UA"/>
        </w:rPr>
        <w:t xml:space="preserve"> допоміжні (нежитлові) приміщення, до яких належать сараї, хліви, гаражі, літні кухні, майстерні,  котельні, бойлерні, трансформаторні підстанції тощо;</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є) інші будівлі";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2.2. Не є об’єктом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будівлі дитячих будинків сімейного типу;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г) гуртожитки;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ґ)  житлова нерухомість непридатна для проживання, в тому числі у зв’язку з аварійним станом, визнана такою згідно з рішенням міської ради;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є) будівлі промисловості, зокрема виробничі корпуси, цехи, складські приміщення промислових підприємств;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з) об’єкти житлової та нежитлової нерухомості, які перебувають у власності громадських організацій інвалідів та їх підприємств.</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3. База оподаткування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3.1. Базою оподаткування є загальна площа об’єкта житлової та нежитлової нерухомості, в тому числі його часток.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4. Пільги із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4.1. База оподаткування об’єкта/об’єктів житлової нерухомості, в тому числі їх часток, що перебувають у власності фізичної особи </w:t>
      </w:r>
      <w:r w:rsidRPr="00380208">
        <w:rPr>
          <w:rFonts w:ascii="Times New Roman" w:hAnsi="Times New Roman"/>
          <w:lang w:val="uk-UA"/>
        </w:rPr>
        <w:sym w:font="Symbol" w:char="F02D"/>
      </w:r>
      <w:r w:rsidRPr="00380208">
        <w:rPr>
          <w:rFonts w:ascii="Times New Roman" w:hAnsi="Times New Roman"/>
          <w:lang w:val="uk-UA"/>
        </w:rPr>
        <w:t xml:space="preserve"> платника податку, зменшується: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для квартири/квартир незалежно від їх кількості </w:t>
      </w:r>
      <w:r w:rsidRPr="00380208">
        <w:rPr>
          <w:rFonts w:ascii="Times New Roman" w:hAnsi="Times New Roman"/>
          <w:lang w:val="uk-UA"/>
        </w:rPr>
        <w:sym w:font="Symbol" w:char="F02D"/>
      </w:r>
      <w:r w:rsidRPr="00380208">
        <w:rPr>
          <w:rFonts w:ascii="Times New Roman" w:hAnsi="Times New Roman"/>
          <w:lang w:val="uk-UA"/>
        </w:rPr>
        <w:t xml:space="preserve"> на </w:t>
      </w:r>
      <w:r w:rsidRPr="00380208">
        <w:rPr>
          <w:rFonts w:ascii="Times New Roman" w:hAnsi="Times New Roman"/>
          <w:lang w:val="uk-UA"/>
        </w:rPr>
        <w:br/>
        <w:t>60 кв. метрів;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для житлового будинку/будинків незалежно від їх </w:t>
      </w:r>
      <w:r w:rsidRPr="00380208">
        <w:rPr>
          <w:rFonts w:ascii="Times New Roman" w:hAnsi="Times New Roman"/>
          <w:lang w:val="uk-UA"/>
        </w:rPr>
        <w:br/>
        <w:t xml:space="preserve">кількості </w:t>
      </w:r>
      <w:r w:rsidRPr="00380208">
        <w:rPr>
          <w:rFonts w:ascii="Times New Roman" w:hAnsi="Times New Roman"/>
          <w:lang w:val="uk-UA"/>
        </w:rPr>
        <w:sym w:font="Symbol" w:char="F02D"/>
      </w:r>
      <w:r w:rsidRPr="00380208">
        <w:rPr>
          <w:rFonts w:ascii="Times New Roman" w:hAnsi="Times New Roman"/>
          <w:lang w:val="uk-UA"/>
        </w:rPr>
        <w:t xml:space="preserve"> на </w:t>
      </w:r>
      <w:smartTag w:uri="urn:schemas-microsoft-com:office:smarttags" w:element="metricconverter">
        <w:smartTagPr>
          <w:attr w:name="ProductID" w:val="120 кв. метрів"/>
        </w:smartTagPr>
        <w:r w:rsidRPr="00380208">
          <w:rPr>
            <w:rFonts w:ascii="Times New Roman" w:hAnsi="Times New Roman"/>
            <w:lang w:val="uk-UA"/>
          </w:rPr>
          <w:t>120 кв. метрів</w:t>
        </w:r>
      </w:smartTag>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w:t>
      </w:r>
      <w:r w:rsidRPr="00380208">
        <w:rPr>
          <w:rFonts w:ascii="Times New Roman" w:hAnsi="Times New Roman"/>
          <w:lang w:val="uk-UA"/>
        </w:rPr>
        <w:sym w:font="Symbol" w:char="F02D"/>
      </w:r>
      <w:r w:rsidRPr="00380208">
        <w:rPr>
          <w:rFonts w:ascii="Times New Roman" w:hAnsi="Times New Roman"/>
          <w:lang w:val="uk-UA"/>
        </w:rPr>
        <w:t xml:space="preserve"> на </w:t>
      </w:r>
      <w:smartTag w:uri="urn:schemas-microsoft-com:office:smarttags" w:element="metricconverter">
        <w:smartTagPr>
          <w:attr w:name="ProductID" w:val="180 кв. метрів"/>
        </w:smartTagPr>
        <w:r w:rsidRPr="00380208">
          <w:rPr>
            <w:rFonts w:ascii="Times New Roman" w:hAnsi="Times New Roman"/>
            <w:lang w:val="uk-UA"/>
          </w:rPr>
          <w:t>180 кв. метрів</w:t>
        </w:r>
      </w:smartTag>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Таке зменшення надається один раз за кожний базовий податковий (звітний) період (рік).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4.2. Пільги з податку, що сплачується на території Сватівської міської ради з об’єктів житлової нерухомості, для фізичних осіб не надаються на:</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4.3. Фізичні особи, крім фізичних осіб-підприємців, звільняються від сплати податку за об’єкти нежитлової нерухомості,   розташовані на присадибних ділянках  (присадибні будівлі), а саме:  вбиральні, погреби, навіси та  споруди, що не  мають фундаменту та належать до рухомих  речей  визначених ст. 181 Цивільного кодексу України .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4.4.Фізична особа – засновник юридичної особи, не може застосовувати пільгу зі сплати податку на нерухоме майно, відмінне від земельної ділянки, до об’єкта  житлової нерухомості, за адресою якого зареєстрована ця юридична особа.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5. Ставка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в залежності від місця розташування (зональності) та типів таких об’єктів нерухомості у відсотках розміру мінімальної заробітної плати, встановленої законом на 1 січня 2016 року, за </w:t>
      </w:r>
      <w:smartTag w:uri="urn:schemas-microsoft-com:office:smarttags" w:element="metricconverter">
        <w:smartTagPr>
          <w:attr w:name="ProductID" w:val="1 кв. метр"/>
        </w:smartTagPr>
        <w:r w:rsidRPr="00380208">
          <w:rPr>
            <w:rFonts w:ascii="Times New Roman" w:hAnsi="Times New Roman"/>
            <w:lang w:val="uk-UA"/>
          </w:rPr>
          <w:t>1 кв. метр</w:t>
        </w:r>
      </w:smartTag>
      <w:r w:rsidRPr="00380208">
        <w:rPr>
          <w:rFonts w:ascii="Times New Roman" w:hAnsi="Times New Roman"/>
          <w:lang w:val="uk-UA"/>
        </w:rPr>
        <w:t xml:space="preserve"> бази оподаткування.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5.2. Зони  встановлення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lang w:val="uk-UA"/>
        </w:rPr>
        <w:t>І зона</w:t>
      </w:r>
      <w:r w:rsidRPr="00380208">
        <w:rPr>
          <w:rFonts w:ascii="Times New Roman" w:hAnsi="Times New Roman"/>
          <w:lang w:val="uk-UA"/>
        </w:rPr>
        <w:t xml:space="preserve">  (центральна) – вул. Артема, вул.8 Березня, вул. Водоп’янова, вул. Ветеринарна до буд № 145 включно, вул. Весела  до буд  № 107 та № 98 включно,  вул. Гагаріна, вул. Говорова, пров. Громової,  вул. Дзержинського,  пров. Дзержинського, вул. М. Жилкіна, пр.-т Забурдаєва,  кв. Залізничників, вул. Зелена, пров. Заводський,  вул. Крупської, вул. О. Кошового, вул. Комінтерна, вул. Комсомольська,  вул. Калініна, вул. Космодемянської,  вул. Леніна (Каштанова),  кв. Луначарського, вул. Матросова,  вул. Макарова, кв. Незалежності, вул. О. Невського, вул. Набережна- Водокачка, пл. Привокзальна, пл. 50 річчя Перемоги, (пл./вул 1 травня),  вул. Привокзальна, пров. Проспектний, вул. Первомайська до буд. 64 та буд 51,  пров. Промисловий,  пров. Пролетарський, вул. Первомайська –Набережна, пл. Радянська, пров. Роз’їзний, вул. Суворова, вул. Садова від буд 10 до буд  201 ,  вул. Свердлова до буд. 60 включно, вул. Садово-Набережна, вул. Стадіонна, пров. Театральний,  вул. Челюскінців, вул. Шевченко,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lang w:val="uk-UA"/>
        </w:rPr>
        <w:t>ІІ зона</w:t>
      </w:r>
      <w:r w:rsidRPr="00380208">
        <w:rPr>
          <w:rFonts w:ascii="Times New Roman" w:hAnsi="Times New Roman"/>
          <w:lang w:val="uk-UA"/>
        </w:rPr>
        <w:t xml:space="preserve"> -  інші вул. м. Сватове, вулиці с. Сосновий, с. Дачне, с. Зміївка</w:t>
      </w:r>
    </w:p>
    <w:p w:rsidR="00380208" w:rsidRPr="00380208" w:rsidRDefault="00380208" w:rsidP="00380208">
      <w:pPr>
        <w:numPr>
          <w:ilvl w:val="1"/>
          <w:numId w:val="15"/>
        </w:numPr>
        <w:spacing w:after="0" w:line="240" w:lineRule="auto"/>
        <w:jc w:val="both"/>
        <w:rPr>
          <w:rFonts w:ascii="Times New Roman" w:hAnsi="Times New Roman"/>
          <w:lang w:val="uk-UA"/>
        </w:rPr>
      </w:pPr>
      <w:r w:rsidRPr="00380208">
        <w:rPr>
          <w:rFonts w:ascii="Times New Roman" w:hAnsi="Times New Roman"/>
          <w:lang w:val="uk-UA"/>
        </w:rPr>
        <w:t xml:space="preserve">Ставки податку </w:t>
      </w: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59"/>
        <w:gridCol w:w="1701"/>
        <w:gridCol w:w="1851"/>
        <w:gridCol w:w="1407"/>
      </w:tblGrid>
      <w:tr w:rsidR="00380208" w:rsidRPr="00380208" w:rsidTr="003A1C61">
        <w:tc>
          <w:tcPr>
            <w:tcW w:w="3085" w:type="dxa"/>
            <w:vMerge w:val="restart"/>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Назва об’єкту оподаткування  </w:t>
            </w:r>
          </w:p>
        </w:tc>
        <w:tc>
          <w:tcPr>
            <w:tcW w:w="3260" w:type="dxa"/>
            <w:gridSpan w:val="2"/>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Фізичні особи</w:t>
            </w:r>
          </w:p>
        </w:tc>
        <w:tc>
          <w:tcPr>
            <w:tcW w:w="3258" w:type="dxa"/>
            <w:gridSpan w:val="2"/>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Юридичні особи,</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фізичні особи - підприємці</w:t>
            </w:r>
          </w:p>
        </w:tc>
      </w:tr>
      <w:tr w:rsidR="00380208" w:rsidRPr="00380208" w:rsidTr="003A1C61">
        <w:tc>
          <w:tcPr>
            <w:tcW w:w="3085" w:type="dxa"/>
            <w:vMerge/>
            <w:shd w:val="clear" w:color="auto" w:fill="auto"/>
          </w:tcPr>
          <w:p w:rsidR="00380208" w:rsidRPr="00380208" w:rsidRDefault="00380208" w:rsidP="00380208">
            <w:pPr>
              <w:spacing w:after="0" w:line="240" w:lineRule="auto"/>
              <w:jc w:val="both"/>
              <w:rPr>
                <w:rFonts w:ascii="Times New Roman" w:hAnsi="Times New Roman"/>
                <w:lang w:val="uk-UA"/>
              </w:rPr>
            </w:pPr>
          </w:p>
        </w:tc>
        <w:tc>
          <w:tcPr>
            <w:tcW w:w="1559"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 зона</w:t>
            </w:r>
          </w:p>
        </w:tc>
        <w:tc>
          <w:tcPr>
            <w:tcW w:w="170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ІІ зона</w:t>
            </w:r>
          </w:p>
        </w:tc>
        <w:tc>
          <w:tcPr>
            <w:tcW w:w="1851" w:type="dxa"/>
            <w:shd w:val="clear" w:color="auto" w:fill="auto"/>
          </w:tcPr>
          <w:p w:rsidR="00380208" w:rsidRPr="00380208" w:rsidRDefault="00380208" w:rsidP="00380208">
            <w:pPr>
              <w:spacing w:after="0" w:line="240" w:lineRule="auto"/>
              <w:ind w:left="-110" w:firstLine="110"/>
              <w:jc w:val="center"/>
              <w:rPr>
                <w:rFonts w:ascii="Times New Roman" w:hAnsi="Times New Roman"/>
                <w:lang w:val="uk-UA"/>
              </w:rPr>
            </w:pPr>
            <w:r w:rsidRPr="00380208">
              <w:rPr>
                <w:rFonts w:ascii="Times New Roman" w:hAnsi="Times New Roman"/>
                <w:lang w:val="uk-UA"/>
              </w:rPr>
              <w:t>І зона</w:t>
            </w:r>
          </w:p>
        </w:tc>
        <w:tc>
          <w:tcPr>
            <w:tcW w:w="1407"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ІІ зона</w:t>
            </w:r>
          </w:p>
        </w:tc>
      </w:tr>
      <w:tr w:rsidR="00380208" w:rsidRPr="00380208" w:rsidTr="003A1C61">
        <w:tc>
          <w:tcPr>
            <w:tcW w:w="3085"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Житлові будинки садибного типу  одноквартирні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 Квартири в житлових будинках квартирного типу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одноповерхові.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 прибудова до житлового будинку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 квартира в багатоповерховому будинку;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 котедж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6. кімнати у багатосімейних (комунальних) квартирах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 садовий будинок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8. дачний будинок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9. будівлі готельні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10. будівлі офісні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будівлі торговельні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12 гаражі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13. будівлі промислові та склади;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 будівлі для публічних виступів (казино, ігорні будинки);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15. господарські (присадибні) будівлі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16.  інші будівлі</w:t>
            </w:r>
          </w:p>
        </w:tc>
        <w:tc>
          <w:tcPr>
            <w:tcW w:w="1559"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0,5</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0,5 </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70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0,6</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0,5</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0,7</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0,4</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0,3</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0,4</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0,4 </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851"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c>
          <w:tcPr>
            <w:tcW w:w="1407" w:type="dxa"/>
            <w:shd w:val="clear" w:color="auto" w:fill="auto"/>
          </w:tcPr>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1,8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1,8</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2</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0,9</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1</w:t>
            </w:r>
          </w:p>
        </w:tc>
      </w:tr>
    </w:tbl>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6. Податковий період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266.6.1. Базовий податковий (звітний) період дорівнює календарному року.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7. Порядок обчислення суми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підпункту.4.1 пункту 4 цього Положення, та пільги органів місцевого самоврядування з неоподатковуваної площі таких об’єктів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"а" або "б" підпункту 4.1 пункту 4 цього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г) сума податку, обчислена з урахуванням підпунктів 2 і 3 цього підпункту, розподіляється контролюючим органом пропорційно до питомої ваги загальної площі кожного з об’єктів житлової нерухомості.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з урахуванням пільг встановлених п. 4.3. п 4 даного Положення та відповідної ставки податку.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7.2. Податкове/податкові повідомлення-рішення про сплату суми/сум податку, обчисленого згідно з підпунктом 7.1 </w:t>
      </w:r>
      <w:r w:rsidRPr="00380208">
        <w:rPr>
          <w:rFonts w:ascii="Times New Roman" w:hAnsi="Times New Roman"/>
          <w:lang w:val="uk-UA"/>
        </w:rPr>
        <w:br/>
        <w:t xml:space="preserve">пункту 7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lastRenderedPageBreak/>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Нарахування податку та надсилання (вручення) податкових повідомлень-рішень про сплату податку фізичним особам </w:t>
      </w:r>
      <w:r w:rsidRPr="00380208">
        <w:rPr>
          <w:rFonts w:ascii="Times New Roman" w:hAnsi="Times New Roman"/>
          <w:lang w:val="uk-UA"/>
        </w:rPr>
        <w:sym w:font="Symbol" w:char="F02D"/>
      </w:r>
      <w:r w:rsidRPr="00380208">
        <w:rPr>
          <w:rFonts w:ascii="Times New Roman" w:hAnsi="Times New Roman"/>
          <w:lang w:val="uk-UA"/>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об’єктів житлової та/або нежитлової нерухомості, в тому числі їх часток, що перебувають у власності платника податку;</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розміру загальної площі об’єктів житлової та/або нежитлової нерухомості, що перебувають у власності платника податку;</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 xml:space="preserve">права на користування пільгою із сплати податку; </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 xml:space="preserve">розміру ставки податку; </w:t>
      </w:r>
    </w:p>
    <w:p w:rsidR="00380208" w:rsidRPr="00380208" w:rsidRDefault="00380208" w:rsidP="00380208">
      <w:pPr>
        <w:numPr>
          <w:ilvl w:val="0"/>
          <w:numId w:val="14"/>
        </w:numPr>
        <w:spacing w:after="0" w:line="240" w:lineRule="auto"/>
        <w:jc w:val="both"/>
        <w:rPr>
          <w:rFonts w:ascii="Times New Roman" w:hAnsi="Times New Roman"/>
          <w:lang w:val="uk-UA"/>
        </w:rPr>
      </w:pPr>
      <w:r w:rsidRPr="00380208">
        <w:rPr>
          <w:rFonts w:ascii="Times New Roman" w:hAnsi="Times New Roman"/>
          <w:lang w:val="uk-UA"/>
        </w:rPr>
        <w:t>нарахованої суми податку.</w:t>
      </w:r>
    </w:p>
    <w:p w:rsidR="00380208" w:rsidRPr="00380208" w:rsidRDefault="00380208" w:rsidP="00380208">
      <w:pPr>
        <w:spacing w:after="0" w:line="240" w:lineRule="auto"/>
        <w:ind w:firstLine="360"/>
        <w:jc w:val="both"/>
        <w:rPr>
          <w:rFonts w:ascii="Times New Roman" w:hAnsi="Times New Roman"/>
          <w:lang w:val="uk-UA"/>
        </w:rPr>
      </w:pPr>
      <w:r w:rsidRPr="00380208">
        <w:rPr>
          <w:rFonts w:ascii="Times New Roman" w:hAnsi="Times New Roman"/>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7.4. Органи державної реєстрації прав на нерухоме майно, </w:t>
      </w:r>
      <w:r w:rsidRPr="00380208">
        <w:rPr>
          <w:rFonts w:ascii="Times New Roman" w:hAnsi="Times New Roman"/>
          <w:lang w:val="uk-UA"/>
        </w:rPr>
        <w:br/>
        <w:t xml:space="preserve">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7.5. Платники податку </w:t>
      </w:r>
      <w:r w:rsidRPr="00380208">
        <w:rPr>
          <w:rFonts w:ascii="Times New Roman" w:hAnsi="Times New Roman"/>
          <w:lang w:val="uk-UA"/>
        </w:rPr>
        <w:sym w:font="Symbol" w:char="F02D"/>
      </w:r>
      <w:r w:rsidRPr="00380208">
        <w:rPr>
          <w:rFonts w:ascii="Times New Roman" w:hAnsi="Times New Roman"/>
          <w:lang w:val="uk-UA"/>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Щодо новоствореного (нововведеного) об’єкта житлової та/або нежитлової нерухомості декларація юридичною особою </w:t>
      </w:r>
      <w:r w:rsidRPr="00380208">
        <w:rPr>
          <w:rFonts w:ascii="Times New Roman" w:hAnsi="Times New Roman"/>
          <w:lang w:val="uk-UA"/>
        </w:rPr>
        <w:sym w:font="Symbol" w:char="F02D"/>
      </w:r>
      <w:r w:rsidRPr="00380208">
        <w:rPr>
          <w:rFonts w:ascii="Times New Roman" w:hAnsi="Times New Roman"/>
          <w:lang w:val="uk-UA"/>
        </w:rPr>
        <w:t xml:space="preserve">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8. Порядок обчислення сум податку в разі зміни власника об’єкта оподаткування податком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w:t>
      </w:r>
      <w:r w:rsidRPr="00380208">
        <w:rPr>
          <w:rFonts w:ascii="Times New Roman" w:hAnsi="Times New Roman"/>
          <w:lang w:val="uk-UA"/>
        </w:rPr>
        <w:br/>
        <w:t xml:space="preserve">право власності на зазначений об’єкт оподаткування, а для нового власника </w:t>
      </w:r>
      <w:r w:rsidRPr="00380208">
        <w:rPr>
          <w:rFonts w:ascii="Times New Roman" w:hAnsi="Times New Roman"/>
          <w:lang w:val="uk-UA"/>
        </w:rPr>
        <w:sym w:font="Symbol" w:char="F02D"/>
      </w:r>
      <w:r w:rsidRPr="00380208">
        <w:rPr>
          <w:rFonts w:ascii="Times New Roman" w:hAnsi="Times New Roman"/>
          <w:lang w:val="uk-UA"/>
        </w:rPr>
        <w:t xml:space="preserve"> починаючи з місяця, в якому виникло право власності.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8.2. Контролюючий орган надсилає податкове повідомлення-рішення новому власнику після отримання інформації про перехід права власності.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9. Порядок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9.1. 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10. Строки сплати податку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266.10.1. Податкове зобов’язання за звітний рік з податку сплачується: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а) фізичними особами </w:t>
      </w:r>
      <w:r w:rsidRPr="00380208">
        <w:rPr>
          <w:rFonts w:ascii="Times New Roman" w:hAnsi="Times New Roman"/>
          <w:lang w:val="uk-UA"/>
        </w:rPr>
        <w:sym w:font="Symbol" w:char="F02D"/>
      </w:r>
      <w:r w:rsidRPr="00380208">
        <w:rPr>
          <w:rFonts w:ascii="Times New Roman" w:hAnsi="Times New Roman"/>
          <w:lang w:val="uk-UA"/>
        </w:rPr>
        <w:t xml:space="preserve"> протягом 60 днів з дня вручення податкового повідомлення-рішення;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б) юридичними особами </w:t>
      </w:r>
      <w:r w:rsidRPr="00380208">
        <w:rPr>
          <w:rFonts w:ascii="Times New Roman" w:hAnsi="Times New Roman"/>
          <w:lang w:val="uk-UA"/>
        </w:rPr>
        <w:sym w:font="Symbol" w:char="F02D"/>
      </w:r>
      <w:r w:rsidRPr="00380208">
        <w:rPr>
          <w:rFonts w:ascii="Times New Roman" w:hAnsi="Times New Roman"/>
          <w:lang w:val="uk-UA"/>
        </w:rPr>
        <w:t xml:space="preserve"> авансовими внесками щокварталу до 30 числа місяця, що наступає за звітним кварталом, які відображаються в річній податковій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Додаток 2.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ЗАТВЕРДЖЕНО</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 xml:space="preserve">про  транспортний податок </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1. Платники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підпункту 2.1 пункту 2 цього Положення є об’єктами оподаткування.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2. Об’єкт оподаткування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 Об’єктом оподаткування є легкові автомобілі, які використовувалися до 5 років і мають об’єм циліндрів двигуна понад 3000 куб. см.</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3. База оподаткування</w:t>
      </w:r>
    </w:p>
    <w:p w:rsidR="00380208" w:rsidRPr="00380208" w:rsidRDefault="00380208" w:rsidP="00380208">
      <w:pPr>
        <w:spacing w:after="0" w:line="240" w:lineRule="auto"/>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3.1. Базою оподаткування є легковий автомобіль, що є об’єктом оподаткування відповідно до підпункту 2.1 пункту 2 цього Положенняі.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4. Ставка податку </w:t>
      </w:r>
    </w:p>
    <w:p w:rsidR="00380208" w:rsidRPr="00380208" w:rsidRDefault="00380208" w:rsidP="00380208">
      <w:pPr>
        <w:spacing w:after="0" w:line="240" w:lineRule="auto"/>
        <w:rPr>
          <w:rFonts w:ascii="Times New Roman" w:hAnsi="Times New Roman"/>
          <w:b/>
          <w:i/>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5. Податковий період</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5.1. Базовий податковий (звітний) період дорівнює календарному року.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6. Порядок обчислення та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6.3. Органи внутрішніх справ зобов’язані до 1 квітня 2016 року подати контролюючим органам за місцем реєстрації об’єкта оподаткування відомості, необхідні для розрахунку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З 1 квітня 2016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Форма подачі інформації встановлюється центральним органом виконавчої влади, що забезпечує формування державної податкової політики.</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6.4.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6.5.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6.6.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7. Порядок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7.1.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b/>
          <w:i/>
          <w:lang w:val="uk-UA"/>
        </w:rPr>
      </w:pPr>
      <w:r w:rsidRPr="00380208">
        <w:rPr>
          <w:rFonts w:ascii="Times New Roman" w:hAnsi="Times New Roman"/>
          <w:b/>
          <w:i/>
          <w:lang w:val="uk-UA"/>
        </w:rPr>
        <w:t xml:space="preserve"> 8. Строки сплати податку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8.1. Транспортний податок сплачується:</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а) фізичними особами - протягом 60 днів з дня вручення податкового повідомлення-рішення;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jc w:val="center"/>
        <w:rPr>
          <w:lang w:val="uk-UA"/>
        </w:rPr>
      </w:pPr>
      <w:r>
        <w:rPr>
          <w:lang w:val="uk-UA"/>
        </w:rPr>
        <w:t xml:space="preserve">                                                                 Додаток 3</w:t>
      </w:r>
    </w:p>
    <w:p w:rsidR="00380208" w:rsidRPr="00120E93" w:rsidRDefault="00380208" w:rsidP="00380208">
      <w:pPr>
        <w:spacing w:after="0" w:line="240" w:lineRule="auto"/>
        <w:jc w:val="center"/>
        <w:rPr>
          <w:lang w:val="uk-UA"/>
        </w:rPr>
      </w:pPr>
      <w:r>
        <w:rPr>
          <w:lang w:val="uk-UA"/>
        </w:rPr>
        <w:t xml:space="preserve">                                                                             </w:t>
      </w:r>
      <w:r w:rsidRPr="00120E93">
        <w:rPr>
          <w:lang w:val="uk-UA"/>
        </w:rPr>
        <w:t>ЗАТВЕРДЖЕНО</w:t>
      </w:r>
    </w:p>
    <w:p w:rsidR="00380208" w:rsidRPr="00120E93" w:rsidRDefault="00380208" w:rsidP="00380208">
      <w:pPr>
        <w:spacing w:after="0" w:line="240" w:lineRule="auto"/>
        <w:jc w:val="right"/>
        <w:rPr>
          <w:lang w:val="uk-UA"/>
        </w:rPr>
      </w:pPr>
      <w:r w:rsidRPr="00120E93">
        <w:rPr>
          <w:lang w:val="uk-UA"/>
        </w:rPr>
        <w:t xml:space="preserve">Рішенням </w:t>
      </w:r>
      <w:r>
        <w:rPr>
          <w:lang w:val="uk-UA"/>
        </w:rPr>
        <w:t xml:space="preserve">34 </w:t>
      </w:r>
      <w:r w:rsidRPr="00120E93">
        <w:rPr>
          <w:lang w:val="uk-UA"/>
        </w:rPr>
        <w:t xml:space="preserve">сесії Сватівської </w:t>
      </w:r>
    </w:p>
    <w:p w:rsidR="00380208" w:rsidRPr="00120E93" w:rsidRDefault="00380208" w:rsidP="00380208">
      <w:pPr>
        <w:spacing w:after="0" w:line="240" w:lineRule="auto"/>
        <w:jc w:val="center"/>
        <w:rPr>
          <w:lang w:val="uk-UA"/>
        </w:rPr>
      </w:pPr>
      <w:r w:rsidRPr="00120E93">
        <w:rPr>
          <w:lang w:val="uk-UA"/>
        </w:rPr>
        <w:t xml:space="preserve">                                                                </w:t>
      </w:r>
      <w:r>
        <w:rPr>
          <w:lang w:val="uk-UA"/>
        </w:rPr>
        <w:t xml:space="preserve">                               </w:t>
      </w:r>
      <w:r w:rsidRPr="00120E93">
        <w:rPr>
          <w:lang w:val="uk-UA"/>
        </w:rPr>
        <w:t xml:space="preserve">міської ради 6скликання від </w:t>
      </w:r>
    </w:p>
    <w:p w:rsidR="00380208" w:rsidRPr="00120E93" w:rsidRDefault="00380208" w:rsidP="00380208">
      <w:pPr>
        <w:spacing w:after="0" w:line="240" w:lineRule="auto"/>
        <w:jc w:val="center"/>
        <w:rPr>
          <w:lang w:val="uk-UA"/>
        </w:rPr>
      </w:pPr>
      <w:r w:rsidRPr="00120E93">
        <w:rPr>
          <w:lang w:val="uk-UA"/>
        </w:rPr>
        <w:t xml:space="preserve">                                                                              </w:t>
      </w:r>
      <w:r>
        <w:rPr>
          <w:lang w:val="uk-UA"/>
        </w:rPr>
        <w:t xml:space="preserve">    08 липня  2015 року</w:t>
      </w:r>
    </w:p>
    <w:p w:rsidR="00380208" w:rsidRPr="00120E93" w:rsidRDefault="00380208" w:rsidP="00380208">
      <w:pPr>
        <w:spacing w:after="0" w:line="240" w:lineRule="auto"/>
        <w:jc w:val="center"/>
        <w:rPr>
          <w:lang w:val="uk-UA"/>
        </w:rPr>
      </w:pPr>
    </w:p>
    <w:p w:rsidR="00380208" w:rsidRPr="00F454AC" w:rsidRDefault="00380208" w:rsidP="00380208">
      <w:pPr>
        <w:spacing w:after="0" w:line="240" w:lineRule="auto"/>
        <w:jc w:val="center"/>
        <w:rPr>
          <w:b/>
          <w:lang w:val="uk-UA"/>
        </w:rPr>
      </w:pPr>
      <w:r w:rsidRPr="00F454AC">
        <w:rPr>
          <w:b/>
          <w:lang w:val="uk-UA"/>
        </w:rPr>
        <w:t>ПОЛОЖЕННЯ</w:t>
      </w:r>
    </w:p>
    <w:p w:rsidR="00380208" w:rsidRPr="00F454AC" w:rsidRDefault="00380208" w:rsidP="00380208">
      <w:pPr>
        <w:spacing w:after="0" w:line="240" w:lineRule="auto"/>
        <w:jc w:val="center"/>
        <w:rPr>
          <w:b/>
          <w:lang w:val="uk-UA"/>
        </w:rPr>
      </w:pPr>
      <w:r w:rsidRPr="00F454AC">
        <w:rPr>
          <w:b/>
          <w:lang w:val="uk-UA"/>
        </w:rPr>
        <w:t>про плату за землю</w:t>
      </w:r>
    </w:p>
    <w:p w:rsidR="00380208" w:rsidRDefault="00380208" w:rsidP="00380208">
      <w:pPr>
        <w:spacing w:after="0" w:line="240" w:lineRule="auto"/>
        <w:jc w:val="center"/>
        <w:rPr>
          <w:lang w:val="uk-UA"/>
        </w:rPr>
      </w:pPr>
    </w:p>
    <w:p w:rsidR="00380208" w:rsidRDefault="00380208" w:rsidP="00380208">
      <w:pPr>
        <w:spacing w:after="0" w:line="240" w:lineRule="auto"/>
        <w:jc w:val="center"/>
        <w:rPr>
          <w:lang w:val="uk-UA"/>
        </w:rPr>
      </w:pPr>
    </w:p>
    <w:p w:rsidR="00380208" w:rsidRDefault="00380208" w:rsidP="00380208">
      <w:pPr>
        <w:spacing w:after="0" w:line="240" w:lineRule="auto"/>
        <w:jc w:val="both"/>
        <w:rPr>
          <w:lang w:val="uk-UA"/>
        </w:rPr>
      </w:pPr>
      <w:r>
        <w:rPr>
          <w:lang w:val="uk-UA"/>
        </w:rPr>
        <w:t xml:space="preserve">1. </w:t>
      </w:r>
      <w:r w:rsidRPr="003721EE">
        <w:rPr>
          <w:b/>
          <w:i/>
          <w:lang w:val="uk-UA"/>
        </w:rPr>
        <w:t>Плата за землю це</w:t>
      </w:r>
      <w:r w:rsidRPr="003721EE">
        <w:rPr>
          <w:lang w:val="uk-UA"/>
        </w:rPr>
        <w:t xml:space="preserve"> </w:t>
      </w:r>
      <w:r w:rsidRPr="003721EE">
        <w:rPr>
          <w:lang w:val="uk-UA"/>
        </w:rPr>
        <w:sym w:font="Symbol" w:char="F02D"/>
      </w:r>
      <w:r w:rsidRPr="003721EE">
        <w:rPr>
          <w:lang w:val="uk-UA"/>
        </w:rPr>
        <w:t xml:space="preserve">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r>
        <w:rPr>
          <w:lang w:val="uk-UA"/>
        </w:rPr>
        <w:t>.</w:t>
      </w:r>
    </w:p>
    <w:p w:rsidR="00380208" w:rsidRDefault="00380208" w:rsidP="00380208">
      <w:pPr>
        <w:spacing w:after="0" w:line="240" w:lineRule="auto"/>
        <w:jc w:val="both"/>
        <w:rPr>
          <w:lang w:val="uk-UA"/>
        </w:rPr>
      </w:pPr>
    </w:p>
    <w:p w:rsidR="00380208" w:rsidRDefault="00380208" w:rsidP="00380208">
      <w:pPr>
        <w:spacing w:after="0" w:line="240" w:lineRule="auto"/>
        <w:jc w:val="both"/>
        <w:rPr>
          <w:b/>
          <w:i/>
          <w:lang w:val="uk-UA"/>
        </w:rPr>
      </w:pPr>
      <w:bookmarkStart w:id="0" w:name="n6526"/>
      <w:bookmarkEnd w:id="0"/>
      <w:r w:rsidRPr="003721EE">
        <w:rPr>
          <w:b/>
          <w:lang w:val="uk-UA"/>
        </w:rPr>
        <w:t>2.</w:t>
      </w:r>
      <w:r w:rsidRPr="00120E93">
        <w:rPr>
          <w:b/>
          <w:i/>
          <w:lang w:val="uk-UA"/>
        </w:rPr>
        <w:t xml:space="preserve"> Платники </w:t>
      </w:r>
    </w:p>
    <w:p w:rsidR="00380208" w:rsidRPr="00120E93" w:rsidRDefault="00380208" w:rsidP="00380208">
      <w:pPr>
        <w:spacing w:after="0" w:line="240" w:lineRule="auto"/>
        <w:jc w:val="both"/>
        <w:rPr>
          <w:b/>
          <w:i/>
          <w:lang w:val="uk-UA"/>
        </w:rPr>
      </w:pPr>
    </w:p>
    <w:p w:rsidR="00380208" w:rsidRPr="00120E93" w:rsidRDefault="00380208" w:rsidP="00380208">
      <w:pPr>
        <w:spacing w:after="0" w:line="240" w:lineRule="auto"/>
        <w:jc w:val="both"/>
        <w:rPr>
          <w:lang w:val="uk-UA"/>
        </w:rPr>
      </w:pPr>
      <w:bookmarkStart w:id="1" w:name="n6527"/>
      <w:bookmarkEnd w:id="1"/>
      <w:r w:rsidRPr="00120E93">
        <w:rPr>
          <w:lang w:val="uk-UA"/>
        </w:rPr>
        <w:t xml:space="preserve">2.1. Платниками є громадяни України, іноземці, а також особи без громадянства, які </w:t>
      </w:r>
      <w:r>
        <w:rPr>
          <w:lang w:val="uk-UA"/>
        </w:rPr>
        <w:t>мають у власності чи користуванні  земельні ділянки</w:t>
      </w:r>
      <w:r w:rsidRPr="00120E93">
        <w:rPr>
          <w:lang w:val="uk-UA"/>
        </w:rPr>
        <w:t xml:space="preserve"> на територію </w:t>
      </w:r>
      <w:r>
        <w:rPr>
          <w:lang w:val="uk-UA"/>
        </w:rPr>
        <w:t>Сватівської міської ради</w:t>
      </w:r>
    </w:p>
    <w:p w:rsidR="00380208" w:rsidRPr="005255AC" w:rsidRDefault="00380208" w:rsidP="00380208">
      <w:pPr>
        <w:spacing w:after="0" w:line="240" w:lineRule="auto"/>
        <w:jc w:val="both"/>
        <w:rPr>
          <w:lang w:val="uk-UA"/>
        </w:rPr>
      </w:pPr>
      <w:bookmarkStart w:id="2" w:name="n6528"/>
      <w:bookmarkEnd w:id="2"/>
      <w:r w:rsidRPr="005255AC">
        <w:rPr>
          <w:lang w:val="uk-UA"/>
        </w:rPr>
        <w:t>2.2. Від сплати податку звільняються:</w:t>
      </w:r>
    </w:p>
    <w:p w:rsidR="00380208" w:rsidRPr="005255AC" w:rsidRDefault="00380208" w:rsidP="00380208">
      <w:pPr>
        <w:spacing w:after="0" w:line="240" w:lineRule="auto"/>
        <w:jc w:val="both"/>
        <w:rPr>
          <w:lang w:val="uk-UA"/>
        </w:rPr>
      </w:pPr>
      <w:r w:rsidRPr="005255AC">
        <w:rPr>
          <w:lang w:val="uk-UA"/>
        </w:rPr>
        <w:t>2.2.1. санаторно-курортні та оздоровчі заклади громадських організацій інвалідів, реабілітаційні установи громадських організацій інвалідів;</w:t>
      </w:r>
    </w:p>
    <w:p w:rsidR="00380208" w:rsidRPr="005255AC" w:rsidRDefault="00380208" w:rsidP="00380208">
      <w:pPr>
        <w:spacing w:after="0" w:line="240" w:lineRule="auto"/>
        <w:jc w:val="both"/>
        <w:rPr>
          <w:lang w:val="uk-UA"/>
        </w:rPr>
      </w:pPr>
      <w:r w:rsidRPr="005255AC">
        <w:rPr>
          <w:lang w:val="uk-UA"/>
        </w:rPr>
        <w:t>2.2.2.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380208" w:rsidRPr="00C953B7" w:rsidRDefault="00380208" w:rsidP="00380208">
      <w:pPr>
        <w:spacing w:after="0" w:line="240" w:lineRule="auto"/>
        <w:ind w:firstLine="708"/>
        <w:jc w:val="both"/>
        <w:rPr>
          <w:lang w:val="uk-UA"/>
        </w:rPr>
      </w:pPr>
      <w:r w:rsidRPr="005255AC">
        <w:rPr>
          <w:lang w:val="uk-UA"/>
        </w:rPr>
        <w:t xml:space="preserve">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w:t>
      </w:r>
      <w:r w:rsidRPr="00700EF6">
        <w:rPr>
          <w:lang w:val="uk-UA"/>
        </w:rPr>
        <w:t xml:space="preserve">до </w:t>
      </w:r>
      <w:bookmarkStart w:id="3" w:name="_GoBack"/>
      <w:bookmarkEnd w:id="3"/>
      <w:r w:rsidRPr="00AE5829">
        <w:rPr>
          <w:lang w:val="uk-UA"/>
        </w:rPr>
        <w:t>Закону України "Про основи соціальної захищеності інвалідів в Україні</w:t>
      </w:r>
      <w:r w:rsidRPr="00C953B7">
        <w:rPr>
          <w:lang w:val="uk-UA"/>
        </w:rPr>
        <w:t>".</w:t>
      </w:r>
    </w:p>
    <w:p w:rsidR="00380208" w:rsidRPr="00700EF6" w:rsidRDefault="00380208" w:rsidP="00380208">
      <w:pPr>
        <w:spacing w:after="0" w:line="240" w:lineRule="auto"/>
        <w:ind w:firstLine="708"/>
        <w:jc w:val="both"/>
        <w:rPr>
          <w:lang w:val="uk-UA"/>
        </w:rPr>
      </w:pPr>
      <w:r w:rsidRPr="00700EF6">
        <w:rPr>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380208" w:rsidRPr="00700EF6" w:rsidRDefault="00380208" w:rsidP="00380208">
      <w:pPr>
        <w:spacing w:after="0" w:line="240" w:lineRule="auto"/>
        <w:jc w:val="both"/>
        <w:rPr>
          <w:lang w:val="uk-UA"/>
        </w:rPr>
      </w:pPr>
      <w:r w:rsidRPr="00700EF6">
        <w:rPr>
          <w:lang w:val="uk-UA"/>
        </w:rPr>
        <w:t xml:space="preserve">2.2.3. бази олімпійської та паралімпійської підготовки, </w:t>
      </w:r>
      <w:r w:rsidRPr="00AE5829">
        <w:rPr>
          <w:lang w:val="uk-UA"/>
        </w:rPr>
        <w:t>перелік</w:t>
      </w:r>
      <w:r w:rsidRPr="00C953B7">
        <w:rPr>
          <w:lang w:val="uk-UA"/>
        </w:rPr>
        <w:t xml:space="preserve"> </w:t>
      </w:r>
      <w:r w:rsidRPr="00700EF6">
        <w:rPr>
          <w:lang w:val="uk-UA"/>
        </w:rPr>
        <w:t>яких затверджується Кабінетом Міністрів України</w:t>
      </w:r>
    </w:p>
    <w:p w:rsidR="00380208" w:rsidRPr="005255AC" w:rsidRDefault="00380208" w:rsidP="00380208">
      <w:pPr>
        <w:spacing w:after="0" w:line="240" w:lineRule="auto"/>
        <w:jc w:val="both"/>
        <w:rPr>
          <w:lang w:val="uk-UA"/>
        </w:rPr>
      </w:pPr>
      <w:r>
        <w:rPr>
          <w:lang w:val="uk-UA"/>
        </w:rPr>
        <w:t xml:space="preserve">2.3. </w:t>
      </w:r>
      <w:r w:rsidRPr="005255AC">
        <w:rPr>
          <w:lang w:val="uk-UA"/>
        </w:rPr>
        <w:t>Не сплачується податок за:</w:t>
      </w:r>
    </w:p>
    <w:p w:rsidR="00380208" w:rsidRPr="005255AC" w:rsidRDefault="00380208" w:rsidP="00380208">
      <w:pPr>
        <w:spacing w:after="0" w:line="240" w:lineRule="auto"/>
        <w:jc w:val="both"/>
        <w:rPr>
          <w:lang w:val="uk-UA"/>
        </w:rPr>
      </w:pPr>
      <w:r>
        <w:rPr>
          <w:lang w:val="uk-UA"/>
        </w:rPr>
        <w:t>2.3</w:t>
      </w:r>
      <w:r w:rsidRPr="005255AC">
        <w:rPr>
          <w:lang w:val="uk-UA"/>
        </w:rPr>
        <w:t>.1.  землі сільськогосподарських угідь, що перебувають у тимчасовій консервації або у стадії сільськогосподарського освоєння;</w:t>
      </w:r>
    </w:p>
    <w:p w:rsidR="00380208" w:rsidRPr="005255AC" w:rsidRDefault="00380208" w:rsidP="00380208">
      <w:pPr>
        <w:spacing w:after="0" w:line="240" w:lineRule="auto"/>
        <w:jc w:val="both"/>
        <w:rPr>
          <w:lang w:val="uk-UA"/>
        </w:rPr>
      </w:pPr>
      <w:r>
        <w:rPr>
          <w:lang w:val="uk-UA"/>
        </w:rPr>
        <w:t>2.3.2</w:t>
      </w:r>
      <w:r w:rsidRPr="005255AC">
        <w:rPr>
          <w:lang w:val="uk-UA"/>
        </w:rPr>
        <w:t>.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380208" w:rsidRPr="005255AC" w:rsidRDefault="00380208" w:rsidP="00380208">
      <w:pPr>
        <w:spacing w:after="0" w:line="240" w:lineRule="auto"/>
        <w:jc w:val="both"/>
        <w:rPr>
          <w:lang w:val="uk-UA"/>
        </w:rPr>
      </w:pPr>
      <w:r>
        <w:rPr>
          <w:lang w:val="uk-UA"/>
        </w:rPr>
        <w:t>2.3</w:t>
      </w:r>
      <w:r w:rsidRPr="005255AC">
        <w:rPr>
          <w:lang w:val="uk-UA"/>
        </w:rPr>
        <w:t>.</w:t>
      </w:r>
      <w:r>
        <w:rPr>
          <w:lang w:val="uk-UA"/>
        </w:rPr>
        <w:t>3</w:t>
      </w:r>
      <w:r w:rsidRPr="005255AC">
        <w:rPr>
          <w:lang w:val="uk-UA"/>
        </w:rPr>
        <w:t>.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380208" w:rsidRPr="005255AC" w:rsidRDefault="00380208" w:rsidP="00380208">
      <w:pPr>
        <w:spacing w:after="0" w:line="240" w:lineRule="auto"/>
        <w:jc w:val="both"/>
        <w:rPr>
          <w:lang w:val="uk-UA"/>
        </w:rPr>
      </w:pPr>
      <w:r w:rsidRPr="005255AC">
        <w:rPr>
          <w:lang w:val="uk-UA"/>
        </w:rPr>
        <w:t xml:space="preserve"> 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380208" w:rsidRPr="005255AC" w:rsidRDefault="00380208" w:rsidP="00380208">
      <w:pPr>
        <w:spacing w:after="0" w:line="240" w:lineRule="auto"/>
        <w:jc w:val="both"/>
        <w:rPr>
          <w:lang w:val="uk-UA"/>
        </w:rPr>
      </w:pPr>
      <w:r w:rsidRPr="005255AC">
        <w:rPr>
          <w:lang w:val="uk-UA"/>
        </w:rPr>
        <w:t xml:space="preserve"> 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380208" w:rsidRPr="005255AC" w:rsidRDefault="00380208" w:rsidP="00380208">
      <w:pPr>
        <w:spacing w:after="0" w:line="240" w:lineRule="auto"/>
        <w:jc w:val="both"/>
        <w:rPr>
          <w:lang w:val="uk-UA"/>
        </w:rPr>
      </w:pPr>
      <w:r>
        <w:rPr>
          <w:lang w:val="uk-UA"/>
        </w:rPr>
        <w:lastRenderedPageBreak/>
        <w:t>2.3</w:t>
      </w:r>
      <w:r w:rsidRPr="005255AC">
        <w:rPr>
          <w:lang w:val="uk-UA"/>
        </w:rPr>
        <w:t>.</w:t>
      </w:r>
      <w:r>
        <w:rPr>
          <w:lang w:val="uk-UA"/>
        </w:rPr>
        <w:t>4</w:t>
      </w:r>
      <w:r w:rsidRPr="005255AC">
        <w:rPr>
          <w:lang w:val="uk-UA"/>
        </w:rPr>
        <w:t>.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380208" w:rsidRPr="005255AC" w:rsidRDefault="00380208" w:rsidP="00380208">
      <w:pPr>
        <w:spacing w:after="0" w:line="240" w:lineRule="auto"/>
        <w:jc w:val="both"/>
        <w:rPr>
          <w:lang w:val="uk-UA"/>
        </w:rPr>
      </w:pPr>
      <w:r>
        <w:rPr>
          <w:lang w:val="uk-UA"/>
        </w:rPr>
        <w:t>2.3.5</w:t>
      </w:r>
      <w:r w:rsidRPr="005255AC">
        <w:rPr>
          <w:lang w:val="uk-UA"/>
        </w:rPr>
        <w:t>. земельні ділянки кладовищ, крематоріїв та колумбаріїв.</w:t>
      </w:r>
    </w:p>
    <w:p w:rsidR="00380208" w:rsidRDefault="00380208" w:rsidP="00380208">
      <w:pPr>
        <w:spacing w:after="0" w:line="240" w:lineRule="auto"/>
        <w:jc w:val="both"/>
        <w:rPr>
          <w:lang w:val="uk-UA"/>
        </w:rPr>
      </w:pPr>
      <w:r>
        <w:rPr>
          <w:lang w:val="uk-UA"/>
        </w:rPr>
        <w:t>2.3</w:t>
      </w:r>
      <w:r w:rsidRPr="005255AC">
        <w:rPr>
          <w:lang w:val="uk-UA"/>
        </w:rPr>
        <w:t>.</w:t>
      </w:r>
      <w:r>
        <w:rPr>
          <w:lang w:val="uk-UA"/>
        </w:rPr>
        <w:t>6</w:t>
      </w:r>
      <w:r w:rsidRPr="005255AC">
        <w:rPr>
          <w:lang w:val="uk-UA"/>
        </w:rPr>
        <w:t>.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380208" w:rsidRDefault="00380208" w:rsidP="00380208">
      <w:pPr>
        <w:spacing w:after="0" w:line="240" w:lineRule="auto"/>
        <w:jc w:val="both"/>
        <w:rPr>
          <w:lang w:val="uk-UA"/>
        </w:rPr>
      </w:pPr>
      <w:r w:rsidRPr="005255AC">
        <w:rPr>
          <w:lang w:val="uk-UA"/>
        </w:rPr>
        <w:t>2.3.</w:t>
      </w:r>
      <w:r>
        <w:rPr>
          <w:lang w:val="uk-UA"/>
        </w:rPr>
        <w:t>9</w:t>
      </w:r>
      <w:r w:rsidRPr="005255AC">
        <w:rPr>
          <w:lang w:val="uk-UA"/>
        </w:rPr>
        <w:t>.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380208" w:rsidRPr="00AB02F9" w:rsidRDefault="00380208" w:rsidP="00380208">
      <w:pPr>
        <w:spacing w:after="0" w:line="240" w:lineRule="auto"/>
        <w:jc w:val="both"/>
        <w:rPr>
          <w:lang w:val="uk-UA"/>
        </w:rPr>
      </w:pPr>
      <w:r>
        <w:rPr>
          <w:lang w:val="uk-UA"/>
        </w:rPr>
        <w:t xml:space="preserve">2.4.10. </w:t>
      </w:r>
      <w:r w:rsidRPr="00AB02F9">
        <w:rPr>
          <w:lang w:val="uk-UA"/>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lang w:val="uk-UA"/>
        </w:rPr>
        <w:t xml:space="preserve">Податкового </w:t>
      </w:r>
      <w:r w:rsidRPr="00AB02F9">
        <w:rPr>
          <w:lang w:val="uk-UA"/>
        </w:rPr>
        <w:t>Кодексу</w:t>
      </w:r>
      <w:r>
        <w:rPr>
          <w:lang w:val="uk-UA"/>
        </w:rPr>
        <w:t xml:space="preserve"> України</w:t>
      </w:r>
      <w:r w:rsidRPr="00AB02F9">
        <w:rPr>
          <w:lang w:val="uk-UA"/>
        </w:rPr>
        <w:t>.</w:t>
      </w:r>
    </w:p>
    <w:p w:rsidR="00380208" w:rsidRDefault="00380208" w:rsidP="00380208">
      <w:pPr>
        <w:spacing w:after="0" w:line="240" w:lineRule="auto"/>
        <w:jc w:val="both"/>
        <w:rPr>
          <w:b/>
          <w:i/>
          <w:lang w:val="uk-UA"/>
        </w:rPr>
      </w:pPr>
      <w:bookmarkStart w:id="4" w:name="n6539"/>
      <w:bookmarkEnd w:id="4"/>
    </w:p>
    <w:p w:rsidR="00380208" w:rsidRPr="00AB02F9" w:rsidRDefault="00380208" w:rsidP="00380208">
      <w:pPr>
        <w:spacing w:after="0" w:line="240" w:lineRule="auto"/>
        <w:jc w:val="both"/>
        <w:rPr>
          <w:b/>
          <w:i/>
          <w:lang w:val="uk-UA"/>
        </w:rPr>
      </w:pPr>
      <w:r>
        <w:rPr>
          <w:b/>
          <w:i/>
          <w:lang w:val="uk-UA"/>
        </w:rPr>
        <w:t xml:space="preserve">3 </w:t>
      </w:r>
      <w:r w:rsidRPr="00AB02F9">
        <w:rPr>
          <w:b/>
          <w:i/>
          <w:lang w:val="uk-UA"/>
        </w:rPr>
        <w:t>Об'єкти оподаткування земельним податком</w:t>
      </w:r>
    </w:p>
    <w:p w:rsidR="00380208" w:rsidRPr="00AB02F9" w:rsidRDefault="00380208" w:rsidP="00380208">
      <w:pPr>
        <w:spacing w:after="0" w:line="240" w:lineRule="auto"/>
        <w:jc w:val="both"/>
        <w:rPr>
          <w:b/>
          <w:i/>
          <w:lang w:val="uk-UA"/>
        </w:rPr>
      </w:pPr>
    </w:p>
    <w:p w:rsidR="00380208" w:rsidRPr="00AB02F9" w:rsidRDefault="00380208" w:rsidP="00380208">
      <w:pPr>
        <w:spacing w:after="0" w:line="240" w:lineRule="auto"/>
        <w:jc w:val="both"/>
        <w:rPr>
          <w:lang w:val="uk-UA"/>
        </w:rPr>
      </w:pPr>
      <w:r w:rsidRPr="00AB02F9">
        <w:rPr>
          <w:lang w:val="uk-UA"/>
        </w:rPr>
        <w:t>3.1. Об'єктами оподаткування є:</w:t>
      </w:r>
    </w:p>
    <w:p w:rsidR="00380208" w:rsidRPr="00AB02F9" w:rsidRDefault="00380208" w:rsidP="00380208">
      <w:pPr>
        <w:spacing w:after="0" w:line="240" w:lineRule="auto"/>
        <w:jc w:val="both"/>
        <w:rPr>
          <w:lang w:val="uk-UA"/>
        </w:rPr>
      </w:pPr>
      <w:r w:rsidRPr="00AB02F9">
        <w:rPr>
          <w:lang w:val="uk-UA"/>
        </w:rPr>
        <w:t>3.1.1. земельні ділянки, які перебувають у власності або користуванні;</w:t>
      </w:r>
    </w:p>
    <w:p w:rsidR="00380208" w:rsidRPr="00AB02F9" w:rsidRDefault="00380208" w:rsidP="00380208">
      <w:pPr>
        <w:spacing w:after="0" w:line="240" w:lineRule="auto"/>
        <w:jc w:val="both"/>
        <w:rPr>
          <w:lang w:val="uk-UA"/>
        </w:rPr>
      </w:pPr>
      <w:r w:rsidRPr="00AB02F9">
        <w:rPr>
          <w:lang w:val="uk-UA"/>
        </w:rPr>
        <w:t>3.1.2. земельні частки (паї), які перебувають у власності.</w:t>
      </w:r>
    </w:p>
    <w:p w:rsidR="00380208" w:rsidRPr="00AB02F9" w:rsidRDefault="00380208" w:rsidP="00380208">
      <w:pPr>
        <w:spacing w:after="0" w:line="240" w:lineRule="auto"/>
        <w:jc w:val="both"/>
        <w:rPr>
          <w:b/>
          <w:i/>
          <w:lang w:val="uk-UA"/>
        </w:rPr>
      </w:pPr>
    </w:p>
    <w:p w:rsidR="00380208" w:rsidRDefault="00380208" w:rsidP="00380208">
      <w:pPr>
        <w:spacing w:after="0" w:line="240" w:lineRule="auto"/>
        <w:jc w:val="both"/>
        <w:rPr>
          <w:b/>
          <w:i/>
          <w:lang w:val="uk-UA"/>
        </w:rPr>
      </w:pPr>
      <w:r>
        <w:rPr>
          <w:b/>
          <w:i/>
          <w:lang w:val="uk-UA"/>
        </w:rPr>
        <w:t>4</w:t>
      </w:r>
      <w:r w:rsidRPr="00AB02F9">
        <w:rPr>
          <w:b/>
          <w:i/>
          <w:lang w:val="uk-UA"/>
        </w:rPr>
        <w:t>. База оподаткування земельним податком</w:t>
      </w:r>
    </w:p>
    <w:p w:rsidR="00380208" w:rsidRDefault="00380208" w:rsidP="00380208">
      <w:pPr>
        <w:spacing w:after="0" w:line="240" w:lineRule="auto"/>
        <w:jc w:val="both"/>
        <w:rPr>
          <w:b/>
          <w:i/>
          <w:lang w:val="uk-UA"/>
        </w:rPr>
      </w:pPr>
    </w:p>
    <w:p w:rsidR="00380208" w:rsidRPr="00AB02F9" w:rsidRDefault="00380208" w:rsidP="00380208">
      <w:pPr>
        <w:spacing w:after="0" w:line="240" w:lineRule="auto"/>
        <w:jc w:val="both"/>
        <w:rPr>
          <w:lang w:val="uk-UA"/>
        </w:rPr>
      </w:pPr>
      <w:r>
        <w:rPr>
          <w:lang w:val="uk-UA"/>
        </w:rPr>
        <w:t xml:space="preserve">4.1. </w:t>
      </w:r>
      <w:r w:rsidRPr="00AB02F9">
        <w:rPr>
          <w:lang w:val="uk-UA"/>
        </w:rPr>
        <w:t>Базою оподаткування є:</w:t>
      </w:r>
    </w:p>
    <w:p w:rsidR="00380208" w:rsidRPr="00AB02F9" w:rsidRDefault="00380208" w:rsidP="00380208">
      <w:pPr>
        <w:spacing w:after="0" w:line="240" w:lineRule="auto"/>
        <w:jc w:val="both"/>
        <w:rPr>
          <w:lang w:val="uk-UA"/>
        </w:rPr>
      </w:pPr>
    </w:p>
    <w:p w:rsidR="00380208" w:rsidRPr="00AB02F9" w:rsidRDefault="00380208" w:rsidP="00380208">
      <w:pPr>
        <w:spacing w:after="0" w:line="240" w:lineRule="auto"/>
        <w:jc w:val="both"/>
        <w:rPr>
          <w:lang w:val="uk-UA"/>
        </w:rPr>
      </w:pPr>
      <w:r>
        <w:rPr>
          <w:lang w:val="uk-UA"/>
        </w:rPr>
        <w:t>4</w:t>
      </w:r>
      <w:r w:rsidRPr="00AB02F9">
        <w:rPr>
          <w:lang w:val="uk-UA"/>
        </w:rPr>
        <w:t>.1.1. 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380208" w:rsidRPr="00AB02F9" w:rsidRDefault="00380208" w:rsidP="00380208">
      <w:pPr>
        <w:spacing w:after="0" w:line="240" w:lineRule="auto"/>
        <w:jc w:val="both"/>
        <w:rPr>
          <w:lang w:val="uk-UA"/>
        </w:rPr>
      </w:pPr>
    </w:p>
    <w:p w:rsidR="00380208" w:rsidRDefault="00380208" w:rsidP="00380208">
      <w:pPr>
        <w:spacing w:after="0" w:line="240" w:lineRule="auto"/>
        <w:jc w:val="both"/>
        <w:rPr>
          <w:lang w:val="uk-UA"/>
        </w:rPr>
      </w:pPr>
      <w:r>
        <w:rPr>
          <w:lang w:val="uk-UA"/>
        </w:rPr>
        <w:t>4</w:t>
      </w:r>
      <w:r w:rsidRPr="00AB02F9">
        <w:rPr>
          <w:lang w:val="uk-UA"/>
        </w:rPr>
        <w:t>.1.2. площа земельних ділянок, нормативну грошову оцінку яких не проведено.</w:t>
      </w:r>
    </w:p>
    <w:p w:rsidR="00380208" w:rsidRPr="00AB02F9" w:rsidRDefault="00380208" w:rsidP="00380208">
      <w:pPr>
        <w:spacing w:after="0" w:line="240" w:lineRule="auto"/>
        <w:jc w:val="both"/>
        <w:rPr>
          <w:lang w:val="uk-UA"/>
        </w:rPr>
      </w:pPr>
    </w:p>
    <w:p w:rsidR="00380208" w:rsidRDefault="00380208" w:rsidP="00380208">
      <w:pPr>
        <w:spacing w:after="0" w:line="240" w:lineRule="auto"/>
        <w:jc w:val="both"/>
        <w:rPr>
          <w:b/>
          <w:i/>
          <w:lang w:val="uk-UA"/>
        </w:rPr>
      </w:pPr>
      <w:r>
        <w:rPr>
          <w:b/>
          <w:i/>
          <w:lang w:val="uk-UA"/>
        </w:rPr>
        <w:t>5</w:t>
      </w:r>
      <w:r w:rsidRPr="00120E93">
        <w:rPr>
          <w:b/>
          <w:i/>
          <w:lang w:val="uk-UA"/>
        </w:rPr>
        <w:t>. Ставка збору</w:t>
      </w:r>
    </w:p>
    <w:p w:rsidR="00380208" w:rsidRPr="00120E93" w:rsidRDefault="00380208" w:rsidP="00380208">
      <w:pPr>
        <w:spacing w:after="0" w:line="240" w:lineRule="auto"/>
        <w:jc w:val="both"/>
        <w:rPr>
          <w:b/>
          <w:i/>
          <w:lang w:val="uk-UA"/>
        </w:rPr>
      </w:pPr>
    </w:p>
    <w:p w:rsidR="00380208" w:rsidRDefault="00380208" w:rsidP="00380208">
      <w:pPr>
        <w:spacing w:after="0" w:line="240" w:lineRule="auto"/>
        <w:jc w:val="both"/>
        <w:rPr>
          <w:lang w:val="uk-UA"/>
        </w:rPr>
      </w:pPr>
      <w:bookmarkStart w:id="5" w:name="n6541"/>
      <w:bookmarkEnd w:id="5"/>
      <w:r>
        <w:rPr>
          <w:lang w:val="uk-UA"/>
        </w:rPr>
        <w:t>5</w:t>
      </w:r>
      <w:r w:rsidRPr="000F4952">
        <w:rPr>
          <w:lang w:val="uk-UA"/>
        </w:rPr>
        <w:t xml:space="preserve">.1.  </w:t>
      </w:r>
      <w:r>
        <w:rPr>
          <w:lang w:val="uk-UA"/>
        </w:rPr>
        <w:t>Встановити по Сватівській міській раді с</w:t>
      </w:r>
      <w:r w:rsidRPr="00AB02F9">
        <w:rPr>
          <w:lang w:val="uk-UA"/>
        </w:rPr>
        <w:t>тавк</w:t>
      </w:r>
      <w:r>
        <w:rPr>
          <w:lang w:val="uk-UA"/>
        </w:rPr>
        <w:t>у</w:t>
      </w:r>
      <w:r w:rsidRPr="00AB02F9">
        <w:rPr>
          <w:lang w:val="uk-UA"/>
        </w:rPr>
        <w:t xml:space="preserve"> податку за земельні ділянки, нормативну грошову оцінку яких проведено, встановлюється у розмірі</w:t>
      </w:r>
      <w:r>
        <w:rPr>
          <w:lang w:val="uk-UA"/>
        </w:rPr>
        <w:t>:</w:t>
      </w:r>
    </w:p>
    <w:p w:rsidR="00380208" w:rsidRDefault="00380208" w:rsidP="00380208">
      <w:pPr>
        <w:spacing w:after="0" w:line="240" w:lineRule="auto"/>
        <w:jc w:val="both"/>
        <w:rPr>
          <w:lang w:val="uk-UA"/>
        </w:rPr>
      </w:pPr>
      <w:r>
        <w:rPr>
          <w:lang w:val="uk-UA"/>
        </w:rPr>
        <w:t xml:space="preserve">- за земельні ділянки під </w:t>
      </w:r>
      <w:r w:rsidRPr="00C87063">
        <w:rPr>
          <w:lang w:val="uk-UA"/>
        </w:rPr>
        <w:t>нежи</w:t>
      </w:r>
      <w:r>
        <w:rPr>
          <w:lang w:val="uk-UA"/>
        </w:rPr>
        <w:t>т</w:t>
      </w:r>
      <w:r w:rsidRPr="00C87063">
        <w:rPr>
          <w:lang w:val="uk-UA"/>
        </w:rPr>
        <w:t>ло</w:t>
      </w:r>
      <w:r>
        <w:rPr>
          <w:lang w:val="uk-UA"/>
        </w:rPr>
        <w:t>вими</w:t>
      </w:r>
      <w:r w:rsidRPr="00C87063">
        <w:rPr>
          <w:lang w:val="uk-UA"/>
        </w:rPr>
        <w:t xml:space="preserve"> приміщення (його частин</w:t>
      </w:r>
      <w:r>
        <w:rPr>
          <w:lang w:val="uk-UA"/>
        </w:rPr>
        <w:t>ами</w:t>
      </w:r>
      <w:r w:rsidRPr="00C87063">
        <w:rPr>
          <w:lang w:val="uk-UA"/>
        </w:rPr>
        <w:t xml:space="preserve">) у багатоквартирному жилому </w:t>
      </w:r>
      <w:r>
        <w:rPr>
          <w:lang w:val="uk-UA"/>
        </w:rPr>
        <w:t>будинку, які використовуються для провадження комерційної діяльності   - 3</w:t>
      </w:r>
      <w:r w:rsidRPr="00C87063">
        <w:rPr>
          <w:lang w:val="uk-UA"/>
        </w:rPr>
        <w:t xml:space="preserve"> </w:t>
      </w:r>
      <w:r w:rsidRPr="00AB02F9">
        <w:rPr>
          <w:lang w:val="uk-UA"/>
        </w:rPr>
        <w:t>відсотк</w:t>
      </w:r>
      <w:r>
        <w:rPr>
          <w:lang w:val="uk-UA"/>
        </w:rPr>
        <w:t>и</w:t>
      </w:r>
      <w:r w:rsidRPr="00AB02F9">
        <w:rPr>
          <w:lang w:val="uk-UA"/>
        </w:rPr>
        <w:t xml:space="preserve"> від їх нормативної грошової оцінки</w:t>
      </w:r>
      <w:r>
        <w:rPr>
          <w:lang w:val="uk-UA"/>
        </w:rPr>
        <w:t xml:space="preserve">;  </w:t>
      </w:r>
    </w:p>
    <w:p w:rsidR="00380208" w:rsidRDefault="00380208" w:rsidP="00380208">
      <w:pPr>
        <w:spacing w:after="0" w:line="240" w:lineRule="auto"/>
        <w:jc w:val="both"/>
        <w:rPr>
          <w:lang w:val="uk-UA"/>
        </w:rPr>
      </w:pPr>
      <w:r>
        <w:rPr>
          <w:lang w:val="uk-UA"/>
        </w:rPr>
        <w:t xml:space="preserve">- за земельні ділянки під об’єктами комерційної діяльності, (окремо розташовані  об’єкти) – 2 </w:t>
      </w:r>
      <w:r w:rsidRPr="00AB02F9">
        <w:rPr>
          <w:lang w:val="uk-UA"/>
        </w:rPr>
        <w:t>відсотк</w:t>
      </w:r>
      <w:r>
        <w:rPr>
          <w:lang w:val="uk-UA"/>
        </w:rPr>
        <w:t>и</w:t>
      </w:r>
      <w:r w:rsidRPr="00AB02F9">
        <w:rPr>
          <w:lang w:val="uk-UA"/>
        </w:rPr>
        <w:t xml:space="preserve"> 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промисловості,  транспорту, зв’язку - </w:t>
      </w:r>
      <w:r w:rsidRPr="00AB02F9">
        <w:rPr>
          <w:lang w:val="uk-UA"/>
        </w:rPr>
        <w:t xml:space="preserve"> 3 відсотк</w:t>
      </w:r>
      <w:r>
        <w:rPr>
          <w:lang w:val="uk-UA"/>
        </w:rPr>
        <w:t>и</w:t>
      </w:r>
      <w:r w:rsidRPr="00AB02F9">
        <w:rPr>
          <w:lang w:val="uk-UA"/>
        </w:rPr>
        <w:t xml:space="preserve"> від їх нормативної грошової оцінки</w:t>
      </w:r>
      <w:r>
        <w:rPr>
          <w:lang w:val="uk-UA"/>
        </w:rPr>
        <w:t xml:space="preserve">;  </w:t>
      </w:r>
    </w:p>
    <w:p w:rsidR="00380208" w:rsidRDefault="00380208" w:rsidP="00380208">
      <w:pPr>
        <w:spacing w:after="0" w:line="240" w:lineRule="auto"/>
        <w:jc w:val="both"/>
        <w:rPr>
          <w:lang w:val="uk-UA"/>
        </w:rPr>
      </w:pPr>
      <w:r>
        <w:rPr>
          <w:lang w:val="uk-UA"/>
        </w:rPr>
        <w:t xml:space="preserve">- за земельні ділянки під будівлями органів державної влади, місцевого самоврядування, освіти, охорони здоров’я  та соціальної допомоги, постійної діяльності МНС  - 1  відсоток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для будівництва і обслуговування житлового будинку, господарських будівель і споруд (присадибна ділянка), земельні ділянки зайняті </w:t>
      </w:r>
      <w:r w:rsidRPr="00A87A76">
        <w:rPr>
          <w:lang w:val="uk-UA"/>
        </w:rPr>
        <w:t>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0,1 відсотка</w:t>
      </w:r>
      <w:r w:rsidRPr="000B41C5">
        <w:rPr>
          <w:lang w:val="uk-UA"/>
        </w:rPr>
        <w:t xml:space="preserve">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w:t>
      </w:r>
      <w:r w:rsidRPr="00AB02F9">
        <w:rPr>
          <w:lang w:val="uk-UA"/>
        </w:rPr>
        <w:t xml:space="preserve"> </w:t>
      </w:r>
      <w:r>
        <w:rPr>
          <w:lang w:val="uk-UA"/>
        </w:rPr>
        <w:t xml:space="preserve">за земельні ділянки </w:t>
      </w:r>
      <w:r w:rsidRPr="00AB02F9">
        <w:rPr>
          <w:lang w:val="uk-UA"/>
        </w:rPr>
        <w:t>для сільськогосподарських угідь</w:t>
      </w:r>
      <w:r>
        <w:rPr>
          <w:lang w:val="uk-UA"/>
        </w:rPr>
        <w:t>:</w:t>
      </w:r>
    </w:p>
    <w:p w:rsidR="00380208" w:rsidRDefault="00380208" w:rsidP="00380208">
      <w:pPr>
        <w:spacing w:after="0" w:line="240" w:lineRule="auto"/>
        <w:jc w:val="both"/>
        <w:rPr>
          <w:lang w:val="uk-UA"/>
        </w:rPr>
      </w:pPr>
      <w:r>
        <w:rPr>
          <w:lang w:val="uk-UA"/>
        </w:rPr>
        <w:t xml:space="preserve">      - для товарного сільськогосподарського виробництва, земельні частки (паї) </w:t>
      </w:r>
      <w:r w:rsidRPr="00AB02F9">
        <w:rPr>
          <w:lang w:val="uk-UA"/>
        </w:rPr>
        <w:t xml:space="preserve"> - </w:t>
      </w:r>
      <w:r>
        <w:rPr>
          <w:lang w:val="uk-UA"/>
        </w:rPr>
        <w:t>0,8</w:t>
      </w:r>
      <w:r w:rsidRPr="00AB02F9">
        <w:rPr>
          <w:lang w:val="uk-UA"/>
        </w:rPr>
        <w:t xml:space="preserve"> відсот</w:t>
      </w:r>
      <w:r>
        <w:rPr>
          <w:lang w:val="uk-UA"/>
        </w:rPr>
        <w:t>ок</w:t>
      </w:r>
      <w:r w:rsidRPr="00AB02F9">
        <w:rPr>
          <w:lang w:val="uk-UA"/>
        </w:rPr>
        <w:t xml:space="preserve"> 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lastRenderedPageBreak/>
        <w:t xml:space="preserve">      - для ведення особистого селянського господарства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 для сінокосіння та випасання худоби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 для іншого сільськогосподарського призначення  (під господарськими будівлями та дворами) – 1 відсоток від їх нормативної грошової оцінки;</w:t>
      </w:r>
    </w:p>
    <w:p w:rsidR="00380208" w:rsidRDefault="00380208" w:rsidP="00380208">
      <w:pPr>
        <w:spacing w:after="0" w:line="240" w:lineRule="auto"/>
        <w:jc w:val="both"/>
        <w:rPr>
          <w:lang w:val="uk-UA"/>
        </w:rPr>
      </w:pPr>
      <w:r>
        <w:rPr>
          <w:lang w:val="uk-UA"/>
        </w:rPr>
        <w:t xml:space="preserve">- для інших земельних ділянок – 2,5 відсотки від їх нормативної грошової оцінки. </w:t>
      </w:r>
      <w:r w:rsidRPr="00AB02F9">
        <w:rPr>
          <w:lang w:val="uk-UA"/>
        </w:rPr>
        <w:t>.</w:t>
      </w:r>
    </w:p>
    <w:p w:rsidR="00380208" w:rsidRPr="000B41C5" w:rsidRDefault="00380208" w:rsidP="00380208">
      <w:pPr>
        <w:spacing w:after="0" w:line="240" w:lineRule="auto"/>
        <w:jc w:val="both"/>
        <w:rPr>
          <w:lang w:val="uk-UA"/>
        </w:rPr>
      </w:pPr>
      <w:r>
        <w:rPr>
          <w:lang w:val="uk-UA"/>
        </w:rPr>
        <w:t xml:space="preserve">5.2. Встановити по Сватівській міській раді ставку земельного податку </w:t>
      </w:r>
      <w:r w:rsidRPr="000B41C5">
        <w:rPr>
          <w:lang w:val="uk-UA"/>
        </w:rPr>
        <w:t>у розмірі 1</w:t>
      </w:r>
      <w:r>
        <w:rPr>
          <w:lang w:val="uk-UA"/>
        </w:rPr>
        <w:t>0</w:t>
      </w:r>
      <w:r w:rsidRPr="000B41C5">
        <w:rPr>
          <w:lang w:val="uk-UA"/>
        </w:rPr>
        <w:t xml:space="preserve">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380208" w:rsidRDefault="00380208" w:rsidP="00380208">
      <w:pPr>
        <w:spacing w:after="0" w:line="240" w:lineRule="auto"/>
        <w:jc w:val="both"/>
        <w:rPr>
          <w:lang w:val="uk-UA"/>
        </w:rPr>
      </w:pPr>
      <w:r>
        <w:rPr>
          <w:lang w:val="uk-UA"/>
        </w:rPr>
        <w:t>5</w:t>
      </w:r>
      <w:r w:rsidRPr="000F4952">
        <w:rPr>
          <w:lang w:val="uk-UA"/>
        </w:rPr>
        <w:t xml:space="preserve">.3   </w:t>
      </w:r>
      <w:bookmarkStart w:id="6" w:name="n6542"/>
      <w:bookmarkEnd w:id="6"/>
      <w:r w:rsidRPr="000F4952">
        <w:rPr>
          <w:lang w:val="uk-UA"/>
        </w:rPr>
        <w:t>Встановити за земельні ділянки, розташовані за межами населених пунктів нормативну грошову оцінку яких не проведено ставку земельного  податку у розмірі 5 відсотків від нормативної грошової оцінки одиниці площі ріллі по області.</w:t>
      </w:r>
    </w:p>
    <w:p w:rsidR="00380208" w:rsidRPr="00120E93" w:rsidRDefault="00380208" w:rsidP="00380208">
      <w:pPr>
        <w:spacing w:after="0" w:line="240" w:lineRule="auto"/>
        <w:jc w:val="both"/>
        <w:rPr>
          <w:lang w:val="uk-UA"/>
        </w:rPr>
      </w:pPr>
      <w:bookmarkStart w:id="7" w:name="n6550"/>
      <w:bookmarkEnd w:id="7"/>
    </w:p>
    <w:p w:rsidR="00380208" w:rsidRDefault="00380208" w:rsidP="00380208">
      <w:pPr>
        <w:spacing w:after="0" w:line="240" w:lineRule="auto"/>
        <w:jc w:val="both"/>
        <w:rPr>
          <w:b/>
          <w:i/>
          <w:lang w:val="uk-UA"/>
        </w:rPr>
      </w:pPr>
      <w:r w:rsidRPr="00120E93">
        <w:rPr>
          <w:b/>
          <w:i/>
          <w:lang w:val="uk-UA"/>
        </w:rPr>
        <w:t xml:space="preserve">6. </w:t>
      </w:r>
      <w:r>
        <w:rPr>
          <w:b/>
          <w:i/>
          <w:lang w:val="uk-UA"/>
        </w:rPr>
        <w:t>Пільги по сплаті земельного податку</w:t>
      </w:r>
    </w:p>
    <w:p w:rsidR="00380208" w:rsidRPr="00120E93" w:rsidRDefault="00380208" w:rsidP="00380208">
      <w:pPr>
        <w:spacing w:after="0" w:line="240" w:lineRule="auto"/>
        <w:jc w:val="both"/>
        <w:rPr>
          <w:b/>
          <w:i/>
          <w:lang w:val="uk-UA"/>
        </w:rPr>
      </w:pPr>
    </w:p>
    <w:p w:rsidR="00380208" w:rsidRPr="00A87A76" w:rsidRDefault="00380208" w:rsidP="00380208">
      <w:pPr>
        <w:spacing w:after="0" w:line="240" w:lineRule="auto"/>
        <w:jc w:val="both"/>
        <w:rPr>
          <w:lang w:val="uk-UA"/>
        </w:rPr>
      </w:pPr>
      <w:bookmarkStart w:id="8" w:name="n6551"/>
      <w:bookmarkEnd w:id="8"/>
      <w:r w:rsidRPr="00120E93">
        <w:rPr>
          <w:lang w:val="uk-UA"/>
        </w:rPr>
        <w:t xml:space="preserve">6.1. </w:t>
      </w:r>
      <w:r>
        <w:rPr>
          <w:lang w:val="uk-UA"/>
        </w:rPr>
        <w:t xml:space="preserve"> </w:t>
      </w:r>
      <w:r w:rsidRPr="00A87A76">
        <w:rPr>
          <w:lang w:val="uk-UA"/>
        </w:rPr>
        <w:t>Від сплати податку звільняються</w:t>
      </w:r>
      <w:r>
        <w:rPr>
          <w:lang w:val="uk-UA"/>
        </w:rPr>
        <w:t xml:space="preserve"> фізичні особи</w:t>
      </w:r>
      <w:r w:rsidRPr="00A87A76">
        <w:rPr>
          <w:lang w:val="uk-UA"/>
        </w:rPr>
        <w:t>:</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інваліди першої і другої групи;</w:t>
      </w:r>
    </w:p>
    <w:p w:rsidR="00380208" w:rsidRPr="00A87A76" w:rsidRDefault="00380208" w:rsidP="00380208">
      <w:pPr>
        <w:spacing w:after="0" w:line="240" w:lineRule="auto"/>
        <w:jc w:val="both"/>
        <w:rPr>
          <w:lang w:val="uk-UA"/>
        </w:rPr>
      </w:pPr>
      <w:r>
        <w:rPr>
          <w:lang w:val="uk-UA"/>
        </w:rPr>
        <w:t>-</w:t>
      </w:r>
      <w:r w:rsidRPr="00A87A76">
        <w:rPr>
          <w:lang w:val="uk-UA"/>
        </w:rPr>
        <w:t xml:space="preserve"> фізичні особи, які виховують трьох і більше дітей віком до 18 років;</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пенсіонери (за віком);</w:t>
      </w:r>
    </w:p>
    <w:p w:rsidR="00380208" w:rsidRPr="00A87A76" w:rsidRDefault="00380208" w:rsidP="00380208">
      <w:pPr>
        <w:spacing w:after="0" w:line="240" w:lineRule="auto"/>
        <w:jc w:val="both"/>
        <w:rPr>
          <w:lang w:val="uk-UA"/>
        </w:rPr>
      </w:pPr>
      <w:r>
        <w:rPr>
          <w:lang w:val="uk-UA"/>
        </w:rPr>
        <w:t>-</w:t>
      </w:r>
      <w:r w:rsidRPr="00A87A76">
        <w:rPr>
          <w:lang w:val="uk-UA"/>
        </w:rPr>
        <w:t xml:space="preserve"> ветерани війни та особи, на яких поширюється дія Закону України "Про статус ветеранів війни, гарантії їх соціального захисту";</w:t>
      </w:r>
    </w:p>
    <w:p w:rsidR="00380208" w:rsidRPr="00A87A76" w:rsidRDefault="00380208" w:rsidP="00380208">
      <w:pPr>
        <w:spacing w:after="0" w:line="240" w:lineRule="auto"/>
        <w:jc w:val="both"/>
        <w:rPr>
          <w:lang w:val="uk-UA"/>
        </w:rPr>
      </w:pPr>
      <w:r w:rsidRPr="00A87A76">
        <w:rPr>
          <w:lang w:val="uk-UA"/>
        </w:rPr>
        <w:t xml:space="preserve"> </w:t>
      </w:r>
      <w:r>
        <w:rPr>
          <w:lang w:val="uk-UA"/>
        </w:rPr>
        <w:t>-</w:t>
      </w:r>
      <w:r w:rsidRPr="00A87A76">
        <w:rPr>
          <w:lang w:val="uk-UA"/>
        </w:rPr>
        <w:t xml:space="preserve"> фізичні особи, визнані законом особами, які постраждали внаслідок Чорнобильської катастрофи.</w:t>
      </w:r>
    </w:p>
    <w:p w:rsidR="00380208" w:rsidRPr="00A87A76" w:rsidRDefault="00380208" w:rsidP="00380208">
      <w:pPr>
        <w:spacing w:after="0" w:line="240" w:lineRule="auto"/>
        <w:jc w:val="both"/>
        <w:rPr>
          <w:lang w:val="uk-UA"/>
        </w:rPr>
      </w:pPr>
      <w:r>
        <w:rPr>
          <w:lang w:val="uk-UA"/>
        </w:rPr>
        <w:t xml:space="preserve">6.2. </w:t>
      </w:r>
      <w:r w:rsidRPr="00A87A76">
        <w:rPr>
          <w:lang w:val="uk-UA"/>
        </w:rPr>
        <w:t xml:space="preserve">Звільнення від сплати податку за земельні ділянки, передбачене для відповідної категорії фізичних осіб пунктом </w:t>
      </w:r>
      <w:r>
        <w:rPr>
          <w:lang w:val="uk-UA"/>
        </w:rPr>
        <w:t>6.1 цього Положення</w:t>
      </w:r>
      <w:r w:rsidRPr="00A87A76">
        <w:rPr>
          <w:lang w:val="uk-UA"/>
        </w:rPr>
        <w:t>, поширюється на одну земельну ділянку за кожним видом використання у межах граничних норм:</w:t>
      </w:r>
    </w:p>
    <w:p w:rsidR="00380208" w:rsidRPr="00A87A76" w:rsidRDefault="00380208" w:rsidP="00380208">
      <w:pPr>
        <w:spacing w:after="0" w:line="240" w:lineRule="auto"/>
        <w:jc w:val="both"/>
        <w:rPr>
          <w:lang w:val="uk-UA"/>
        </w:rPr>
      </w:pPr>
      <w:r>
        <w:rPr>
          <w:lang w:val="uk-UA"/>
        </w:rPr>
        <w:t>-</w:t>
      </w:r>
      <w:r w:rsidRPr="00A87A76">
        <w:rPr>
          <w:lang w:val="uk-UA"/>
        </w:rPr>
        <w:t xml:space="preserve"> для ведення особистого селянського господарства - у розмірі не більш як 2 гектари;</w:t>
      </w:r>
    </w:p>
    <w:p w:rsidR="00380208" w:rsidRPr="00A87A76" w:rsidRDefault="00380208" w:rsidP="00380208">
      <w:pPr>
        <w:spacing w:after="0" w:line="240" w:lineRule="auto"/>
        <w:jc w:val="both"/>
        <w:rPr>
          <w:lang w:val="uk-UA"/>
        </w:rPr>
      </w:pPr>
      <w:r>
        <w:rPr>
          <w:lang w:val="uk-UA"/>
        </w:rPr>
        <w:t>-</w:t>
      </w:r>
      <w:r w:rsidRPr="00A87A76">
        <w:rPr>
          <w:lang w:val="uk-UA"/>
        </w:rPr>
        <w:t xml:space="preserve">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380208" w:rsidRPr="00A87A76" w:rsidRDefault="00380208" w:rsidP="00380208">
      <w:pPr>
        <w:spacing w:after="0" w:line="240" w:lineRule="auto"/>
        <w:jc w:val="both"/>
        <w:rPr>
          <w:lang w:val="uk-UA"/>
        </w:rPr>
      </w:pPr>
      <w:r>
        <w:rPr>
          <w:lang w:val="uk-UA"/>
        </w:rPr>
        <w:t>-</w:t>
      </w:r>
      <w:r w:rsidRPr="00A87A76">
        <w:rPr>
          <w:lang w:val="uk-UA"/>
        </w:rPr>
        <w:t xml:space="preserve"> для індивідуального дачного будівництва - не більш як 0,10 гектара;</w:t>
      </w:r>
    </w:p>
    <w:p w:rsidR="00380208" w:rsidRPr="00A87A76" w:rsidRDefault="00380208" w:rsidP="00380208">
      <w:pPr>
        <w:spacing w:after="0" w:line="240" w:lineRule="auto"/>
        <w:jc w:val="both"/>
        <w:rPr>
          <w:lang w:val="uk-UA"/>
        </w:rPr>
      </w:pPr>
      <w:r>
        <w:rPr>
          <w:lang w:val="uk-UA"/>
        </w:rPr>
        <w:t>-</w:t>
      </w:r>
      <w:r w:rsidRPr="00A87A76">
        <w:rPr>
          <w:lang w:val="uk-UA"/>
        </w:rPr>
        <w:t xml:space="preserve"> для будівництва індивідуальних гаражів - не більш як 0,01 гектара;</w:t>
      </w:r>
    </w:p>
    <w:p w:rsidR="00380208" w:rsidRPr="00A87A76" w:rsidRDefault="00380208" w:rsidP="00380208">
      <w:pPr>
        <w:spacing w:after="0" w:line="240" w:lineRule="auto"/>
        <w:jc w:val="both"/>
        <w:rPr>
          <w:lang w:val="uk-UA"/>
        </w:rPr>
      </w:pPr>
      <w:r>
        <w:rPr>
          <w:lang w:val="uk-UA"/>
        </w:rPr>
        <w:t xml:space="preserve">- </w:t>
      </w:r>
      <w:r w:rsidRPr="00A87A76">
        <w:rPr>
          <w:lang w:val="uk-UA"/>
        </w:rPr>
        <w:t xml:space="preserve"> для ведення садівництва - не більш як 0,12 гектара.</w:t>
      </w:r>
    </w:p>
    <w:p w:rsidR="00380208" w:rsidRDefault="00380208" w:rsidP="00380208">
      <w:pPr>
        <w:spacing w:after="0" w:line="240" w:lineRule="auto"/>
        <w:jc w:val="both"/>
        <w:rPr>
          <w:lang w:val="uk-UA"/>
        </w:rPr>
      </w:pPr>
      <w:r>
        <w:rPr>
          <w:lang w:val="uk-UA"/>
        </w:rPr>
        <w:t>6.3.</w:t>
      </w:r>
      <w:r w:rsidRPr="00A87A76">
        <w:rPr>
          <w:lang w:val="uk-UA"/>
        </w:rPr>
        <w:t xml:space="preserve"> Від сплати податку звільняються на період дії </w:t>
      </w:r>
      <w:r w:rsidRPr="004A2068">
        <w:rPr>
          <w:lang w:val="uk-UA"/>
        </w:rPr>
        <w:t>єдиного податку четвертої групи</w:t>
      </w:r>
      <w:r w:rsidRPr="00A87A76">
        <w:rPr>
          <w:lang w:val="uk-UA"/>
        </w:rPr>
        <w:t xml:space="preserve"> власники земельних ділянок, земельних часток (паїв) та землекористувачі за умови передачі земельних ділянок та земельних часток (паїв) в оренду платнику </w:t>
      </w:r>
      <w:r w:rsidRPr="004A2068">
        <w:rPr>
          <w:lang w:val="uk-UA"/>
        </w:rPr>
        <w:t>єдиного податку четвертої групи</w:t>
      </w:r>
      <w:r w:rsidRPr="00A87A76">
        <w:rPr>
          <w:lang w:val="uk-UA"/>
        </w:rPr>
        <w:t>.</w:t>
      </w:r>
    </w:p>
    <w:p w:rsidR="00380208" w:rsidRDefault="00380208" w:rsidP="00380208">
      <w:pPr>
        <w:spacing w:after="0" w:line="240" w:lineRule="auto"/>
        <w:jc w:val="both"/>
        <w:rPr>
          <w:lang w:val="uk-UA"/>
        </w:rPr>
      </w:pPr>
      <w:r>
        <w:rPr>
          <w:lang w:val="uk-UA"/>
        </w:rPr>
        <w:t>6.4. Від сплати земельного податку звільняються органи місцевого самоврядування, що фінансуються за рахунок міського бюджету м. Сватове,  підприємства, установи та організації єдиним засновником, яких є Сватівська міська рада за земельні ділянки які перебувають  у їхньому користуванні, крім земельних ділянок, під об’єктами нерухомого майна, що передані в оренду.</w:t>
      </w:r>
    </w:p>
    <w:p w:rsidR="00380208" w:rsidRDefault="00380208" w:rsidP="00380208">
      <w:pPr>
        <w:spacing w:after="0" w:line="240" w:lineRule="auto"/>
        <w:jc w:val="both"/>
        <w:rPr>
          <w:lang w:val="uk-UA"/>
        </w:rPr>
      </w:pPr>
      <w:r>
        <w:rPr>
          <w:lang w:val="uk-UA"/>
        </w:rPr>
        <w:t xml:space="preserve">6.5. Від плати за землю звільняються землекористувачі, земельні ділянки яких тимчасово зайняті військовими формуваннями Збройних Сил України, в зв’язку з проведенням антитерористичної операції, що підтверджується документально. </w:t>
      </w:r>
    </w:p>
    <w:p w:rsidR="00380208" w:rsidRPr="00120E93" w:rsidRDefault="00380208" w:rsidP="00380208">
      <w:pPr>
        <w:spacing w:after="0" w:line="240" w:lineRule="auto"/>
        <w:jc w:val="both"/>
        <w:rPr>
          <w:b/>
          <w:i/>
          <w:lang w:val="uk-UA"/>
        </w:rPr>
      </w:pPr>
      <w:bookmarkStart w:id="9" w:name="n6552"/>
      <w:bookmarkEnd w:id="9"/>
    </w:p>
    <w:p w:rsidR="00380208" w:rsidRDefault="00380208" w:rsidP="00380208">
      <w:pPr>
        <w:spacing w:after="0" w:line="240" w:lineRule="auto"/>
        <w:jc w:val="both"/>
        <w:rPr>
          <w:b/>
          <w:i/>
          <w:lang w:val="uk-UA"/>
        </w:rPr>
      </w:pPr>
      <w:r w:rsidRPr="00120E93">
        <w:rPr>
          <w:b/>
          <w:i/>
          <w:lang w:val="uk-UA"/>
        </w:rPr>
        <w:t xml:space="preserve">7. </w:t>
      </w:r>
      <w:r>
        <w:rPr>
          <w:b/>
          <w:i/>
          <w:lang w:val="uk-UA"/>
        </w:rPr>
        <w:t xml:space="preserve">Строк </w:t>
      </w:r>
      <w:r w:rsidRPr="00120E93">
        <w:rPr>
          <w:b/>
          <w:i/>
          <w:lang w:val="uk-UA"/>
        </w:rPr>
        <w:t xml:space="preserve">сплати </w:t>
      </w:r>
      <w:r>
        <w:rPr>
          <w:b/>
          <w:i/>
          <w:lang w:val="uk-UA"/>
        </w:rPr>
        <w:t xml:space="preserve"> плати за землю</w:t>
      </w:r>
    </w:p>
    <w:p w:rsidR="00380208" w:rsidRPr="00120E93" w:rsidRDefault="00380208" w:rsidP="00380208">
      <w:pPr>
        <w:spacing w:after="0" w:line="240" w:lineRule="auto"/>
        <w:jc w:val="both"/>
        <w:rPr>
          <w:b/>
          <w:i/>
          <w:lang w:val="uk-UA"/>
        </w:rPr>
      </w:pPr>
    </w:p>
    <w:p w:rsidR="00380208" w:rsidRPr="00A15D0B" w:rsidRDefault="00380208" w:rsidP="00380208">
      <w:pPr>
        <w:spacing w:after="0" w:line="240" w:lineRule="auto"/>
        <w:jc w:val="both"/>
        <w:rPr>
          <w:lang w:val="uk-UA"/>
        </w:rPr>
      </w:pPr>
      <w:bookmarkStart w:id="10" w:name="n6553"/>
      <w:bookmarkEnd w:id="10"/>
      <w:r w:rsidRPr="00120E93">
        <w:rPr>
          <w:lang w:val="uk-UA"/>
        </w:rPr>
        <w:t>7.1.</w:t>
      </w:r>
      <w:r w:rsidRPr="00A15D0B">
        <w:rPr>
          <w:lang w:val="uk-UA"/>
        </w:rPr>
        <w:t xml:space="preserve"> Власники землі та землекористувачі сплачують плату за землю з дня виникнення права власності або права користування земельною ділянкою.</w:t>
      </w:r>
    </w:p>
    <w:p w:rsidR="00380208" w:rsidRPr="00A15D0B" w:rsidRDefault="00380208" w:rsidP="00380208">
      <w:pPr>
        <w:spacing w:after="0" w:line="240" w:lineRule="auto"/>
        <w:jc w:val="both"/>
        <w:rPr>
          <w:lang w:val="uk-UA"/>
        </w:rPr>
      </w:pPr>
      <w:r w:rsidRPr="00A15D0B">
        <w:rPr>
          <w:lang w:val="uk-UA"/>
        </w:rPr>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380208" w:rsidRPr="00A15D0B" w:rsidRDefault="00380208" w:rsidP="00380208">
      <w:pPr>
        <w:spacing w:after="0" w:line="240" w:lineRule="auto"/>
        <w:jc w:val="both"/>
        <w:rPr>
          <w:lang w:val="uk-UA"/>
        </w:rPr>
      </w:pPr>
      <w:r>
        <w:rPr>
          <w:lang w:val="uk-UA"/>
        </w:rPr>
        <w:t>7</w:t>
      </w:r>
      <w:r w:rsidRPr="00A15D0B">
        <w:rPr>
          <w:lang w:val="uk-UA"/>
        </w:rPr>
        <w:t xml:space="preserve">.2. Облік фізичних осіб - платників податку і нарахування відповідних сум </w:t>
      </w:r>
      <w:r>
        <w:rPr>
          <w:lang w:val="uk-UA"/>
        </w:rPr>
        <w:t>п</w:t>
      </w:r>
      <w:r w:rsidRPr="00A15D0B">
        <w:rPr>
          <w:lang w:val="uk-UA"/>
        </w:rPr>
        <w:t>роводяться щороку до 1 травня.</w:t>
      </w:r>
    </w:p>
    <w:p w:rsidR="00380208" w:rsidRPr="00A15D0B" w:rsidRDefault="00380208" w:rsidP="00380208">
      <w:pPr>
        <w:spacing w:after="0" w:line="240" w:lineRule="auto"/>
        <w:jc w:val="both"/>
        <w:rPr>
          <w:lang w:val="uk-UA"/>
        </w:rPr>
      </w:pPr>
      <w:r w:rsidRPr="00A15D0B">
        <w:rPr>
          <w:lang w:val="uk-UA"/>
        </w:rPr>
        <w:t xml:space="preserve">7.3.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w:t>
      </w:r>
      <w:r w:rsidRPr="00A15D0B">
        <w:rPr>
          <w:lang w:val="uk-UA"/>
        </w:rPr>
        <w:lastRenderedPageBreak/>
        <w:t>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80208" w:rsidRPr="00A15D0B" w:rsidRDefault="00380208" w:rsidP="00380208">
      <w:pPr>
        <w:spacing w:after="0" w:line="240" w:lineRule="auto"/>
        <w:jc w:val="both"/>
        <w:rPr>
          <w:lang w:val="uk-UA"/>
        </w:rPr>
      </w:pPr>
      <w:r w:rsidRPr="00A15D0B">
        <w:rPr>
          <w:lang w:val="uk-UA"/>
        </w:rPr>
        <w:t>7.4.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380208" w:rsidRPr="00A15D0B" w:rsidRDefault="00380208" w:rsidP="00380208">
      <w:pPr>
        <w:spacing w:after="0" w:line="240" w:lineRule="auto"/>
        <w:jc w:val="both"/>
        <w:rPr>
          <w:lang w:val="uk-UA"/>
        </w:rPr>
      </w:pPr>
      <w:r w:rsidRPr="00A15D0B">
        <w:rPr>
          <w:lang w:val="uk-UA"/>
        </w:rPr>
        <w:t>7.5. Податок фізичними особами сплачується протягом 60 днів з дня вручення податкового повідомлення-рішення.</w:t>
      </w:r>
    </w:p>
    <w:p w:rsidR="00380208" w:rsidRPr="00677D2A" w:rsidRDefault="00380208" w:rsidP="00380208">
      <w:pPr>
        <w:spacing w:after="0" w:line="240" w:lineRule="auto"/>
        <w:jc w:val="both"/>
        <w:rPr>
          <w:lang w:val="uk-UA"/>
        </w:rPr>
      </w:pPr>
      <w:r w:rsidRPr="00A15D0B">
        <w:rPr>
          <w:lang w:val="uk-UA"/>
        </w:rPr>
        <w:t xml:space="preserve">7.6.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w:t>
      </w:r>
      <w:r w:rsidRPr="00677D2A">
        <w:rPr>
          <w:lang w:val="uk-UA"/>
        </w:rPr>
        <w:t>на таку земельну ділянку.</w:t>
      </w:r>
    </w:p>
    <w:p w:rsidR="00380208" w:rsidRDefault="00380208" w:rsidP="00380208">
      <w:pPr>
        <w:spacing w:after="0" w:line="240" w:lineRule="auto"/>
        <w:jc w:val="both"/>
        <w:rPr>
          <w:lang w:val="uk-UA"/>
        </w:rPr>
      </w:pPr>
      <w:r w:rsidRPr="00A15D0B">
        <w:rPr>
          <w:lang w:val="uk-UA"/>
        </w:rPr>
        <w:t>7.7.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380208" w:rsidRPr="0065689D" w:rsidRDefault="00380208" w:rsidP="00380208">
      <w:pPr>
        <w:spacing w:after="0" w:line="240" w:lineRule="auto"/>
        <w:jc w:val="both"/>
        <w:rPr>
          <w:lang w:val="uk-UA"/>
        </w:rPr>
      </w:pPr>
      <w:r>
        <w:rPr>
          <w:color w:val="000000"/>
          <w:shd w:val="clear" w:color="auto" w:fill="FFFFFF"/>
          <w:lang w:val="uk-UA"/>
        </w:rPr>
        <w:t>7.8</w:t>
      </w:r>
      <w:r w:rsidRPr="0065689D">
        <w:rPr>
          <w:color w:val="000000"/>
          <w:shd w:val="clear" w:color="auto" w:fill="FFFFFF"/>
          <w:lang w:val="uk-UA"/>
        </w:rPr>
        <w:t>.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80208" w:rsidRPr="0065689D" w:rsidRDefault="00380208" w:rsidP="00380208">
      <w:pPr>
        <w:spacing w:after="0" w:line="240" w:lineRule="auto"/>
        <w:rPr>
          <w:lang w:val="uk-UA"/>
        </w:rPr>
      </w:pPr>
    </w:p>
    <w:p w:rsidR="00380208" w:rsidRDefault="00380208" w:rsidP="00380208">
      <w:pPr>
        <w:spacing w:after="0" w:line="240" w:lineRule="auto"/>
        <w:rPr>
          <w:b/>
          <w:i/>
          <w:lang w:val="uk-UA"/>
        </w:rPr>
      </w:pPr>
      <w:r w:rsidRPr="0065689D">
        <w:rPr>
          <w:b/>
          <w:i/>
          <w:lang w:val="uk-UA"/>
        </w:rPr>
        <w:t>8. Орендна плата</w:t>
      </w:r>
    </w:p>
    <w:p w:rsidR="00380208" w:rsidRPr="0065689D" w:rsidRDefault="00380208" w:rsidP="00380208">
      <w:pPr>
        <w:spacing w:after="0" w:line="240" w:lineRule="auto"/>
        <w:rPr>
          <w:b/>
          <w:i/>
          <w:lang w:val="uk-UA"/>
        </w:rPr>
      </w:pPr>
    </w:p>
    <w:p w:rsidR="00380208" w:rsidRPr="0065689D" w:rsidRDefault="00380208" w:rsidP="00380208">
      <w:pPr>
        <w:spacing w:after="0" w:line="240" w:lineRule="auto"/>
        <w:rPr>
          <w:lang w:val="uk-UA"/>
        </w:rPr>
      </w:pPr>
      <w:r w:rsidRPr="0065689D">
        <w:rPr>
          <w:b/>
          <w:i/>
          <w:lang w:val="uk-UA"/>
        </w:rPr>
        <w:t xml:space="preserve"> </w:t>
      </w:r>
      <w:r w:rsidRPr="0065689D">
        <w:rPr>
          <w:lang w:val="uk-UA"/>
        </w:rPr>
        <w:t>8.1. Підставою для нарахування орендної плати за земельну ділянку є договір оренди такої земельної ділянки, оформлений та зареєстрований відповідно до законодавства.</w:t>
      </w:r>
    </w:p>
    <w:p w:rsidR="00380208" w:rsidRPr="0065689D" w:rsidRDefault="00380208" w:rsidP="00380208">
      <w:pPr>
        <w:spacing w:after="0" w:line="240" w:lineRule="auto"/>
        <w:jc w:val="both"/>
        <w:rPr>
          <w:lang w:val="uk-UA"/>
        </w:rPr>
      </w:pPr>
      <w:r w:rsidRPr="0065689D">
        <w:rPr>
          <w:lang w:val="uk-UA"/>
        </w:rPr>
        <w:t>8.2. Платником орендної плати є орендар земельної ділянки.</w:t>
      </w:r>
    </w:p>
    <w:p w:rsidR="00380208" w:rsidRPr="00A15D0B" w:rsidRDefault="00380208" w:rsidP="00380208">
      <w:pPr>
        <w:spacing w:after="0" w:line="240" w:lineRule="auto"/>
        <w:jc w:val="both"/>
        <w:rPr>
          <w:lang w:val="uk-UA"/>
        </w:rPr>
      </w:pPr>
      <w:r w:rsidRPr="00A15D0B">
        <w:rPr>
          <w:lang w:val="uk-UA"/>
        </w:rPr>
        <w:t>8.3. Об'єктом оподаткування є земельна ділянка, надана в оренду.</w:t>
      </w:r>
    </w:p>
    <w:p w:rsidR="00380208" w:rsidRPr="00A15D0B" w:rsidRDefault="00380208" w:rsidP="00380208">
      <w:pPr>
        <w:spacing w:after="0" w:line="240" w:lineRule="auto"/>
        <w:jc w:val="both"/>
        <w:rPr>
          <w:lang w:val="uk-UA"/>
        </w:rPr>
      </w:pPr>
      <w:r w:rsidRPr="00A15D0B">
        <w:rPr>
          <w:lang w:val="uk-UA"/>
        </w:rPr>
        <w:t>8.4. Розмір та умови внесення орендної плати встановлюються у договорі оренди між орендодавцем (власником) і орендарем.</w:t>
      </w:r>
    </w:p>
    <w:p w:rsidR="00380208" w:rsidRDefault="00380208" w:rsidP="00380208">
      <w:pPr>
        <w:spacing w:after="0" w:line="240" w:lineRule="auto"/>
        <w:jc w:val="both"/>
        <w:rPr>
          <w:lang w:val="uk-UA"/>
        </w:rPr>
      </w:pPr>
      <w:r w:rsidRPr="00A15D0B">
        <w:rPr>
          <w:lang w:val="uk-UA"/>
        </w:rPr>
        <w:t>8.5. Розмір орендної плати</w:t>
      </w:r>
      <w:r>
        <w:rPr>
          <w:lang w:val="uk-UA"/>
        </w:rPr>
        <w:t xml:space="preserve"> за земельні ділянки в межах населених пунктів Сватівської міської ради </w:t>
      </w:r>
      <w:r w:rsidRPr="00A15D0B">
        <w:rPr>
          <w:lang w:val="uk-UA"/>
        </w:rPr>
        <w:t xml:space="preserve"> встановлюється у договорі оренди</w:t>
      </w:r>
      <w:r>
        <w:rPr>
          <w:lang w:val="uk-UA"/>
        </w:rPr>
        <w:t xml:space="preserve">  та встановлюється у розмірі:</w:t>
      </w:r>
    </w:p>
    <w:p w:rsidR="00380208" w:rsidRDefault="00380208" w:rsidP="00380208">
      <w:pPr>
        <w:spacing w:after="0" w:line="240" w:lineRule="auto"/>
        <w:jc w:val="both"/>
        <w:rPr>
          <w:lang w:val="uk-UA"/>
        </w:rPr>
      </w:pPr>
      <w:r>
        <w:rPr>
          <w:lang w:val="uk-UA"/>
        </w:rPr>
        <w:t>-  за земельні ділянки під об’єктами торгівлі, ресторанного господарства та  побутового обслуговування населення, ремонту автотранспорту, інші землі комерційного використання  - 6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земельні ділянки сільського господарського призначення несільськогосподарські  угіддя (виробничі бази, під господарськими  будівлями і дворами, господарські шляхи і прогони, полезахисні лісові смуги та інші насадження, крім ти, що віднесені до лісогосподарського призначення, під інфраструктурою оптових ринків сільськогосподарської продукції) - 3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сільськогосподарські угіддя (рілля, сіножаті, пасовища, багаторічні насадження)  - 3 відсотка від їх нормативної грошової оцінки</w:t>
      </w:r>
    </w:p>
    <w:p w:rsidR="00380208" w:rsidRDefault="00380208" w:rsidP="00380208">
      <w:pPr>
        <w:spacing w:after="0" w:line="240" w:lineRule="auto"/>
        <w:jc w:val="both"/>
        <w:rPr>
          <w:lang w:val="uk-UA"/>
        </w:rPr>
      </w:pPr>
      <w:r>
        <w:rPr>
          <w:lang w:val="uk-UA"/>
        </w:rPr>
        <w:t>- за земельні ділянки промисловості - 4 відсотків  від</w:t>
      </w:r>
      <w:r w:rsidRPr="00AB02F9">
        <w:rPr>
          <w:lang w:val="uk-UA"/>
        </w:rPr>
        <w:t xml:space="preserve"> їх нормативної грошової оцінки</w:t>
      </w:r>
      <w:r>
        <w:rPr>
          <w:lang w:val="uk-UA"/>
        </w:rPr>
        <w:t>;</w:t>
      </w:r>
    </w:p>
    <w:p w:rsidR="00380208" w:rsidRDefault="00380208" w:rsidP="00380208">
      <w:pPr>
        <w:spacing w:after="0" w:line="240" w:lineRule="auto"/>
        <w:jc w:val="both"/>
        <w:rPr>
          <w:lang w:val="uk-UA"/>
        </w:rPr>
      </w:pPr>
      <w:r>
        <w:rPr>
          <w:lang w:val="uk-UA"/>
        </w:rPr>
        <w:t xml:space="preserve">- за земельні ділянки для будівництва і обслуговування житлового будинку , господарських будівель і споруд (присадибна ділянка), земельні ділянки зайняті </w:t>
      </w:r>
      <w:r w:rsidRPr="00A87A76">
        <w:rPr>
          <w:lang w:val="uk-UA"/>
        </w:rPr>
        <w:t>автостоянками для зберігання особистих транспортних засобів громадян, які використовуються без отримання прибутку, гаражно-будівельними, дачно-будівельними та садівницькими товариствами, індивідуальними гаражами, садовими і дачними будинками фізичних осіб</w:t>
      </w:r>
      <w:r>
        <w:rPr>
          <w:lang w:val="uk-UA"/>
        </w:rPr>
        <w:t xml:space="preserve">, а </w:t>
      </w:r>
      <w:r w:rsidRPr="00A87A76">
        <w:rPr>
          <w:lang w:val="uk-UA"/>
        </w:rPr>
        <w:t>також за земельні ділянки, надані для потреб</w:t>
      </w:r>
      <w:r>
        <w:rPr>
          <w:lang w:val="uk-UA"/>
        </w:rPr>
        <w:t xml:space="preserve"> </w:t>
      </w:r>
      <w:r w:rsidRPr="004A2068">
        <w:rPr>
          <w:lang w:val="uk-UA"/>
        </w:rPr>
        <w:t xml:space="preserve">лісового господарства, які зайняті виробничими, культурно-побутовими, господарськими та іншими будівлями і спорудами, </w:t>
      </w:r>
      <w:r>
        <w:rPr>
          <w:lang w:val="uk-UA"/>
        </w:rPr>
        <w:t xml:space="preserve"> - </w:t>
      </w:r>
      <w:r w:rsidRPr="00AB02F9">
        <w:rPr>
          <w:lang w:val="uk-UA"/>
        </w:rPr>
        <w:t xml:space="preserve"> </w:t>
      </w:r>
      <w:r>
        <w:rPr>
          <w:lang w:val="uk-UA"/>
        </w:rPr>
        <w:t>3 відсотка</w:t>
      </w:r>
      <w:r w:rsidRPr="000B41C5">
        <w:rPr>
          <w:lang w:val="uk-UA"/>
        </w:rPr>
        <w:t xml:space="preserve"> </w:t>
      </w:r>
      <w:r w:rsidRPr="00AB02F9">
        <w:rPr>
          <w:lang w:val="uk-UA"/>
        </w:rPr>
        <w:t>від їх нормативної грошової оцінки</w:t>
      </w:r>
      <w:r>
        <w:rPr>
          <w:lang w:val="uk-UA"/>
        </w:rPr>
        <w:t>;</w:t>
      </w:r>
    </w:p>
    <w:p w:rsidR="00380208" w:rsidRDefault="00380208" w:rsidP="00380208">
      <w:pPr>
        <w:spacing w:after="0" w:line="240" w:lineRule="auto"/>
        <w:jc w:val="both"/>
        <w:rPr>
          <w:lang w:val="uk-UA"/>
        </w:rPr>
      </w:pPr>
      <w:r>
        <w:rPr>
          <w:lang w:val="uk-UA"/>
        </w:rPr>
        <w:t>- за землі технічної інфраструктури  – 5</w:t>
      </w:r>
      <w:r w:rsidRPr="00D63295">
        <w:rPr>
          <w:lang w:val="uk-UA"/>
        </w:rPr>
        <w:t xml:space="preserve"> </w:t>
      </w:r>
      <w:r>
        <w:rPr>
          <w:lang w:val="uk-UA"/>
        </w:rPr>
        <w:t>відсотків від їх нормативної грошової оцінки ;</w:t>
      </w:r>
    </w:p>
    <w:p w:rsidR="00380208" w:rsidRDefault="00380208" w:rsidP="00380208">
      <w:pPr>
        <w:spacing w:after="0" w:line="240" w:lineRule="auto"/>
        <w:jc w:val="both"/>
        <w:rPr>
          <w:lang w:val="uk-UA"/>
        </w:rPr>
      </w:pPr>
      <w:r>
        <w:rPr>
          <w:lang w:val="uk-UA"/>
        </w:rPr>
        <w:t>- за земельні ділянки енергетики – 5 відсотків від їх нормативної грошової оцінки ;</w:t>
      </w:r>
    </w:p>
    <w:p w:rsidR="00380208" w:rsidRDefault="00380208" w:rsidP="00380208">
      <w:pPr>
        <w:spacing w:after="0" w:line="240" w:lineRule="auto"/>
        <w:jc w:val="both"/>
        <w:rPr>
          <w:lang w:val="uk-UA"/>
        </w:rPr>
      </w:pPr>
      <w:r>
        <w:rPr>
          <w:lang w:val="uk-UA"/>
        </w:rPr>
        <w:t>- з</w:t>
      </w:r>
      <w:r w:rsidRPr="00DF09A6">
        <w:rPr>
          <w:lang w:val="uk-UA"/>
        </w:rPr>
        <w:t>а земельні ділянки транспорту</w:t>
      </w:r>
      <w:r>
        <w:rPr>
          <w:lang w:val="uk-UA"/>
        </w:rPr>
        <w:t xml:space="preserve"> – 5 відсотків від їх нормативної грошової оцінки ;</w:t>
      </w:r>
    </w:p>
    <w:p w:rsidR="00380208" w:rsidRDefault="00380208" w:rsidP="00380208">
      <w:pPr>
        <w:spacing w:after="0" w:line="240" w:lineRule="auto"/>
        <w:jc w:val="both"/>
        <w:rPr>
          <w:lang w:val="uk-UA"/>
        </w:rPr>
      </w:pPr>
      <w:r>
        <w:rPr>
          <w:lang w:val="uk-UA"/>
        </w:rPr>
        <w:t>- з</w:t>
      </w:r>
      <w:r w:rsidRPr="00DF09A6">
        <w:rPr>
          <w:lang w:val="uk-UA"/>
        </w:rPr>
        <w:t>а земельні ділянки зв’язку</w:t>
      </w:r>
      <w:r>
        <w:rPr>
          <w:lang w:val="uk-UA"/>
        </w:rPr>
        <w:t xml:space="preserve"> -  5 відсотків від їх нормативної грошової оцінки ;</w:t>
      </w:r>
    </w:p>
    <w:p w:rsidR="00380208" w:rsidRDefault="00380208" w:rsidP="00380208">
      <w:pPr>
        <w:spacing w:after="0" w:line="240" w:lineRule="auto"/>
        <w:jc w:val="both"/>
        <w:rPr>
          <w:lang w:val="uk-UA"/>
        </w:rPr>
      </w:pPr>
      <w:r>
        <w:rPr>
          <w:lang w:val="uk-UA"/>
        </w:rPr>
        <w:lastRenderedPageBreak/>
        <w:t>-</w:t>
      </w:r>
      <w:r w:rsidRPr="00D63295">
        <w:rPr>
          <w:lang w:val="uk-UA"/>
        </w:rPr>
        <w:t xml:space="preserve"> </w:t>
      </w:r>
      <w:r>
        <w:rPr>
          <w:lang w:val="uk-UA"/>
        </w:rPr>
        <w:t>з</w:t>
      </w:r>
      <w:r w:rsidRPr="00DF09A6">
        <w:rPr>
          <w:lang w:val="uk-UA"/>
        </w:rPr>
        <w:t xml:space="preserve">а земельні ділянки </w:t>
      </w:r>
      <w:r>
        <w:rPr>
          <w:lang w:val="uk-UA"/>
        </w:rPr>
        <w:t>громадського призначення – 5</w:t>
      </w:r>
      <w:r w:rsidRPr="00D63295">
        <w:rPr>
          <w:lang w:val="uk-UA"/>
        </w:rPr>
        <w:t xml:space="preserve"> </w:t>
      </w:r>
      <w:r>
        <w:rPr>
          <w:lang w:val="uk-UA"/>
        </w:rPr>
        <w:t xml:space="preserve">відсотків від їх нормативної грошової оцінки ; </w:t>
      </w:r>
    </w:p>
    <w:p w:rsidR="00380208" w:rsidRDefault="00380208" w:rsidP="00380208">
      <w:pPr>
        <w:spacing w:after="0" w:line="240" w:lineRule="auto"/>
        <w:jc w:val="both"/>
        <w:rPr>
          <w:lang w:val="uk-UA"/>
        </w:rPr>
      </w:pPr>
      <w:r>
        <w:rPr>
          <w:lang w:val="uk-UA"/>
        </w:rPr>
        <w:t>- з</w:t>
      </w:r>
      <w:r w:rsidRPr="00DF09A6">
        <w:rPr>
          <w:lang w:val="uk-UA"/>
        </w:rPr>
        <w:t>а земельні ділянки різних категорій, які передані фізичним та юридичним особам в користування</w:t>
      </w:r>
      <w:r>
        <w:rPr>
          <w:lang w:val="uk-UA"/>
        </w:rPr>
        <w:t xml:space="preserve"> для встановлення тимчасових споруд, малих архітектурних форм</w:t>
      </w:r>
      <w:r w:rsidRPr="001C49B2">
        <w:rPr>
          <w:lang w:val="uk-UA"/>
        </w:rPr>
        <w:t xml:space="preserve"> </w:t>
      </w:r>
      <w:r>
        <w:rPr>
          <w:lang w:val="uk-UA"/>
        </w:rPr>
        <w:t>(</w:t>
      </w:r>
      <w:r w:rsidRPr="00DF09A6">
        <w:rPr>
          <w:lang w:val="uk-UA"/>
        </w:rPr>
        <w:t>на умовах земельного сервітуту</w:t>
      </w:r>
      <w:r>
        <w:rPr>
          <w:lang w:val="uk-UA"/>
        </w:rPr>
        <w:t>) -  12 відсотків від їх нормативної грошової оцінки ;</w:t>
      </w:r>
      <w:r w:rsidRPr="00DF09A6">
        <w:rPr>
          <w:lang w:val="uk-UA"/>
        </w:rPr>
        <w:t>.</w:t>
      </w:r>
    </w:p>
    <w:p w:rsidR="00380208" w:rsidRDefault="00380208" w:rsidP="00380208">
      <w:pPr>
        <w:spacing w:after="0" w:line="240" w:lineRule="auto"/>
        <w:jc w:val="both"/>
        <w:rPr>
          <w:lang w:val="uk-UA"/>
        </w:rPr>
      </w:pPr>
      <w:r>
        <w:rPr>
          <w:lang w:val="uk-UA"/>
        </w:rPr>
        <w:t>- з</w:t>
      </w:r>
      <w:r w:rsidRPr="00DF09A6">
        <w:rPr>
          <w:lang w:val="uk-UA"/>
        </w:rPr>
        <w:t>а земельні ділянки природно – заповідного фонду та іншого природоохоронного призначення</w:t>
      </w:r>
      <w:r>
        <w:rPr>
          <w:lang w:val="uk-UA"/>
        </w:rPr>
        <w:t xml:space="preserve"> – 3 відсотків від їх нормативної грошової оцінки ;</w:t>
      </w:r>
    </w:p>
    <w:p w:rsidR="00380208" w:rsidRDefault="00380208" w:rsidP="00380208">
      <w:pPr>
        <w:spacing w:after="0" w:line="240" w:lineRule="auto"/>
        <w:jc w:val="both"/>
        <w:rPr>
          <w:lang w:val="uk-UA"/>
        </w:rPr>
      </w:pPr>
      <w:r>
        <w:rPr>
          <w:lang w:val="uk-UA"/>
        </w:rPr>
        <w:t>-</w:t>
      </w:r>
      <w:r w:rsidRPr="00F03AE2">
        <w:rPr>
          <w:lang w:val="uk-UA"/>
        </w:rPr>
        <w:t xml:space="preserve"> </w:t>
      </w:r>
      <w:r>
        <w:rPr>
          <w:lang w:val="uk-UA"/>
        </w:rPr>
        <w:t>для інших земельних ділянок – 5 відсотків від їх нормативної грошової оцінки.</w:t>
      </w:r>
    </w:p>
    <w:p w:rsidR="00380208" w:rsidRPr="00D55B64" w:rsidRDefault="00380208" w:rsidP="00380208">
      <w:pPr>
        <w:spacing w:after="0" w:line="240" w:lineRule="auto"/>
        <w:ind w:firstLine="708"/>
        <w:jc w:val="both"/>
        <w:rPr>
          <w:lang w:val="uk-UA"/>
        </w:rPr>
      </w:pPr>
      <w:r w:rsidRPr="00D55B64">
        <w:rPr>
          <w:lang w:val="uk-UA"/>
        </w:rPr>
        <w:t>За земельні ділянки на території Сватівської міської ради розмір  орендної плати встановлюється у договорі</w:t>
      </w:r>
      <w:r>
        <w:rPr>
          <w:lang w:val="uk-UA"/>
        </w:rPr>
        <w:t xml:space="preserve"> оренди, але річна сума платежу </w:t>
      </w:r>
      <w:r w:rsidRPr="00D55B64">
        <w:rPr>
          <w:lang w:val="uk-UA"/>
        </w:rPr>
        <w:t xml:space="preserve"> не може бути меншою 3</w:t>
      </w:r>
      <w:r>
        <w:rPr>
          <w:lang w:val="uk-UA"/>
        </w:rPr>
        <w:t xml:space="preserve">% та більше 12% </w:t>
      </w:r>
      <w:r w:rsidRPr="00D55B64">
        <w:rPr>
          <w:lang w:val="uk-UA"/>
        </w:rPr>
        <w:t xml:space="preserve"> </w:t>
      </w:r>
      <w:r>
        <w:rPr>
          <w:lang w:val="uk-UA"/>
        </w:rPr>
        <w:t xml:space="preserve">від їх нормативної грошової оцінки </w:t>
      </w:r>
      <w:r w:rsidRPr="00D55B64">
        <w:rPr>
          <w:lang w:val="uk-UA"/>
        </w:rPr>
        <w:t>;</w:t>
      </w:r>
    </w:p>
    <w:p w:rsidR="00380208" w:rsidRPr="00D55B64" w:rsidRDefault="00380208" w:rsidP="00380208">
      <w:pPr>
        <w:spacing w:after="0" w:line="240" w:lineRule="auto"/>
        <w:jc w:val="both"/>
        <w:rPr>
          <w:lang w:val="uk-UA"/>
        </w:rPr>
      </w:pPr>
      <w:r w:rsidRPr="00D55B64">
        <w:rPr>
          <w:lang w:val="uk-UA"/>
        </w:rPr>
        <w:t>8.6. Плата за суборенду земельних ділянок не може перевищувати орендної плати.</w:t>
      </w:r>
    </w:p>
    <w:p w:rsidR="00380208" w:rsidRDefault="00380208" w:rsidP="00380208">
      <w:pPr>
        <w:spacing w:after="0" w:line="240" w:lineRule="auto"/>
        <w:jc w:val="both"/>
        <w:rPr>
          <w:lang w:val="uk-UA"/>
        </w:rPr>
      </w:pPr>
      <w:r w:rsidRPr="00D55B64">
        <w:rPr>
          <w:lang w:val="uk-UA"/>
        </w:rPr>
        <w:t>8.7. Податковий період,  строк сплати орендної плати та порядок її зарахування до бюджетів застосовується відповідно до вимог статей 285-287 Податкового Кодексу України.</w:t>
      </w:r>
    </w:p>
    <w:p w:rsidR="00380208" w:rsidRDefault="00380208" w:rsidP="00380208">
      <w:pPr>
        <w:spacing w:after="0" w:line="240" w:lineRule="auto"/>
        <w:jc w:val="both"/>
        <w:rPr>
          <w:lang w:val="uk-UA"/>
        </w:rPr>
      </w:pPr>
    </w:p>
    <w:p w:rsidR="00380208" w:rsidRDefault="00380208" w:rsidP="00380208">
      <w:pPr>
        <w:spacing w:after="0" w:line="240" w:lineRule="auto"/>
        <w:jc w:val="both"/>
        <w:rPr>
          <w:b/>
          <w:i/>
          <w:lang w:val="uk-UA"/>
        </w:rPr>
      </w:pPr>
      <w:r w:rsidRPr="00101C8F">
        <w:rPr>
          <w:b/>
          <w:i/>
          <w:lang w:val="uk-UA"/>
        </w:rPr>
        <w:t>9.  Порядок обчислення плати за землю</w:t>
      </w:r>
    </w:p>
    <w:p w:rsidR="00380208" w:rsidRPr="00101C8F" w:rsidRDefault="00380208" w:rsidP="00380208">
      <w:pPr>
        <w:spacing w:after="0" w:line="240" w:lineRule="auto"/>
        <w:jc w:val="both"/>
        <w:rPr>
          <w:b/>
          <w:i/>
          <w:lang w:val="uk-UA"/>
        </w:rPr>
      </w:pPr>
    </w:p>
    <w:p w:rsidR="00380208" w:rsidRPr="00101C8F" w:rsidRDefault="00380208" w:rsidP="00380208">
      <w:pPr>
        <w:spacing w:after="0" w:line="240" w:lineRule="auto"/>
        <w:jc w:val="both"/>
        <w:rPr>
          <w:lang w:val="uk-UA"/>
        </w:rPr>
      </w:pPr>
      <w:r>
        <w:rPr>
          <w:lang w:val="uk-UA"/>
        </w:rPr>
        <w:t>9</w:t>
      </w:r>
      <w:r w:rsidRPr="00101C8F">
        <w:rPr>
          <w:lang w:val="uk-UA"/>
        </w:rPr>
        <w:t>.1. Підставою для нарахування земельного податку є дані державного земельного кадастру.</w:t>
      </w:r>
    </w:p>
    <w:p w:rsidR="00380208" w:rsidRPr="00101C8F" w:rsidRDefault="00380208" w:rsidP="00380208">
      <w:pPr>
        <w:spacing w:after="0" w:line="240" w:lineRule="auto"/>
        <w:ind w:firstLine="708"/>
        <w:jc w:val="both"/>
        <w:rPr>
          <w:lang w:val="uk-UA"/>
        </w:rPr>
      </w:pPr>
      <w:r w:rsidRPr="00101C8F">
        <w:rPr>
          <w:lang w:val="uk-UA"/>
        </w:rPr>
        <w:t xml:space="preserve">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380208" w:rsidRPr="00101C8F"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 xml:space="preserve">.2.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податкову декларацію на поточний рік за формою, встановленою у порядку, передбаченому статтею 46 </w:t>
      </w:r>
      <w:r>
        <w:rPr>
          <w:lang w:val="uk-UA"/>
        </w:rPr>
        <w:t>Податкового</w:t>
      </w:r>
      <w:r w:rsidRPr="00101C8F">
        <w:rPr>
          <w:lang w:val="uk-UA"/>
        </w:rPr>
        <w:t xml:space="preserve"> Кодексу,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380208"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.3.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380208" w:rsidRPr="00101C8F" w:rsidRDefault="00380208" w:rsidP="00380208">
      <w:pPr>
        <w:spacing w:after="0" w:line="240" w:lineRule="auto"/>
        <w:jc w:val="both"/>
        <w:rPr>
          <w:lang w:val="uk-UA"/>
        </w:rPr>
      </w:pPr>
      <w:r w:rsidRPr="00101C8F">
        <w:rPr>
          <w:lang w:val="uk-UA"/>
        </w:rPr>
        <w:t xml:space="preserve"> </w:t>
      </w:r>
      <w:r>
        <w:rPr>
          <w:lang w:val="uk-UA"/>
        </w:rPr>
        <w:t>9</w:t>
      </w:r>
      <w:r w:rsidRPr="00101C8F">
        <w:rPr>
          <w:lang w:val="uk-UA"/>
        </w:rPr>
        <w:t>.4.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380208" w:rsidRPr="00101C8F" w:rsidRDefault="00380208" w:rsidP="00380208">
      <w:pPr>
        <w:spacing w:after="0" w:line="240" w:lineRule="auto"/>
        <w:ind w:firstLine="708"/>
        <w:jc w:val="both"/>
        <w:rPr>
          <w:lang w:val="uk-UA"/>
        </w:rPr>
      </w:pPr>
      <w:r w:rsidRPr="00101C8F">
        <w:rPr>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380208" w:rsidRPr="00101C8F" w:rsidRDefault="00380208" w:rsidP="00380208">
      <w:pPr>
        <w:spacing w:after="0" w:line="240" w:lineRule="auto"/>
        <w:jc w:val="both"/>
        <w:rPr>
          <w:lang w:val="uk-UA"/>
        </w:rPr>
      </w:pPr>
      <w:r>
        <w:rPr>
          <w:lang w:val="uk-UA"/>
        </w:rPr>
        <w:t>9</w:t>
      </w:r>
      <w:r w:rsidRPr="00101C8F">
        <w:rPr>
          <w:lang w:val="uk-UA"/>
        </w:rPr>
        <w:t xml:space="preserve">.5.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статтею 58 </w:t>
      </w:r>
      <w:r>
        <w:rPr>
          <w:lang w:val="uk-UA"/>
        </w:rPr>
        <w:t xml:space="preserve">Податкового </w:t>
      </w:r>
      <w:r w:rsidRPr="00101C8F">
        <w:rPr>
          <w:lang w:val="uk-UA"/>
        </w:rPr>
        <w:t>Кодексу.</w:t>
      </w:r>
    </w:p>
    <w:p w:rsidR="00380208" w:rsidRPr="00101C8F" w:rsidRDefault="00380208" w:rsidP="00380208">
      <w:pPr>
        <w:spacing w:after="0" w:line="240" w:lineRule="auto"/>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380208" w:rsidRPr="00101C8F" w:rsidRDefault="00380208" w:rsidP="00380208">
      <w:pPr>
        <w:spacing w:after="0" w:line="240" w:lineRule="auto"/>
        <w:ind w:firstLine="708"/>
        <w:jc w:val="both"/>
        <w:rPr>
          <w:lang w:val="uk-UA"/>
        </w:rPr>
      </w:pPr>
      <w:r w:rsidRPr="00101C8F">
        <w:rPr>
          <w:lang w:val="uk-UA"/>
        </w:rPr>
        <w:t xml:space="preserve">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380208" w:rsidRPr="00380208" w:rsidRDefault="00380208" w:rsidP="00380208">
      <w:pPr>
        <w:spacing w:after="0" w:line="240" w:lineRule="auto"/>
        <w:jc w:val="both"/>
        <w:rPr>
          <w:rFonts w:ascii="Times New Roman" w:hAnsi="Times New Roman"/>
          <w:lang w:val="uk-UA"/>
        </w:rPr>
      </w:pPr>
      <w:r w:rsidRPr="00101C8F">
        <w:rPr>
          <w:lang w:val="uk-UA"/>
        </w:rPr>
        <w:t xml:space="preserve"> </w:t>
      </w:r>
      <w:r>
        <w:rPr>
          <w:lang w:val="uk-UA"/>
        </w:rPr>
        <w:t>9</w:t>
      </w:r>
      <w:r w:rsidRPr="00101C8F">
        <w:rPr>
          <w:lang w:val="uk-UA"/>
        </w:rPr>
        <w:t>.6.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пропорційно належній частці кожної особи - якщо будівля перебуває у спільній частковій власності;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пропорційно належній частці кожної особи - якщо будівля перебуває у спільній сумісній власності і поділена в натурі.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9.7. З</w:t>
      </w:r>
      <w:r w:rsidRPr="00380208">
        <w:rPr>
          <w:rFonts w:ascii="Times New Roman" w:hAnsi="Times New Roman"/>
          <w:color w:val="000000"/>
          <w:shd w:val="clear" w:color="auto" w:fill="FFFFFF"/>
          <w:lang w:val="uk-UA"/>
        </w:rPr>
        <w:t xml:space="preserve">а </w:t>
      </w:r>
      <w:r w:rsidRPr="00380208">
        <w:rPr>
          <w:rFonts w:ascii="Times New Roman" w:hAnsi="Times New Roman"/>
          <w:color w:val="000000"/>
          <w:shd w:val="clear" w:color="auto" w:fill="FFFFFF"/>
        </w:rPr>
        <w:t xml:space="preserve"> нежилого приміщення (його частини) у багатоквартирному жилому будинку сплачує</w:t>
      </w:r>
      <w:r w:rsidRPr="00380208">
        <w:rPr>
          <w:rFonts w:ascii="Times New Roman" w:hAnsi="Times New Roman"/>
          <w:color w:val="000000"/>
          <w:shd w:val="clear" w:color="auto" w:fill="FFFFFF"/>
          <w:lang w:val="uk-UA"/>
        </w:rPr>
        <w:t>ться</w:t>
      </w:r>
      <w:r w:rsidRPr="00380208">
        <w:rPr>
          <w:rFonts w:ascii="Times New Roman" w:hAnsi="Times New Roman"/>
          <w:color w:val="000000"/>
          <w:shd w:val="clear" w:color="auto" w:fill="FFFFFF"/>
        </w:rPr>
        <w:t xml:space="preserve">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9.8. Юридична особа зменшує податкові зобов'язання із плати за землю на суму пільг, які надаються фізичним особам відповідно до пункту 6 цього Положення за земельні ділянки, що знаходяться у їх власності або  користуванні і входять до складу земельних ділянок такої юридичної особи.</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 Законом України "Про основи соціальної захищеності інвалідів в Україні" 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 xml:space="preserve">                                                                                                       </w:t>
      </w:r>
      <w:r w:rsidR="00CE23D0">
        <w:rPr>
          <w:rFonts w:ascii="Times New Roman" w:hAnsi="Times New Roman"/>
          <w:lang w:val="uk-UA"/>
        </w:rPr>
        <w:t xml:space="preserve">            </w:t>
      </w:r>
      <w:r w:rsidRPr="00380208">
        <w:rPr>
          <w:rFonts w:ascii="Times New Roman" w:hAnsi="Times New Roman"/>
          <w:lang w:val="uk-UA"/>
        </w:rPr>
        <w:t xml:space="preserve">Додаток 4 </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Рішенням 34  сесії Сватівської</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 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 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про єдиний податок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 Загальні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1.1. Даним Положенням встановлюються правові засади справляння єдиного податку, застосування спрощеної системи оподаткування, обліку та звітності.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1.2. Спрощена система оподаткування, обліку та звітності - особливий механізм справляння податків і зборів, що встановлює заміну сплати окремих податків і зборів, встановлених підпунктом 8.1 пункту 8 цього Положення, на сплату єдиного податку в порядку та на умовах, визначених цим Положенням, з одночасним веденням спрощеного обліку та звітності.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1.3. Юридична особа чи фізична особа - підприємець може самостійно обрати спрощену систему оподаткування, якщо така особа відповідає вимогам, встановленим цим Положенням, та реєструється платником єдиного податку в порядку, визначеному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1.4.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w:t>
      </w:r>
      <w:r w:rsidRPr="00380208">
        <w:rPr>
          <w:rFonts w:ascii="Times New Roman" w:hAnsi="Times New Roman"/>
          <w:b/>
          <w:i/>
          <w:lang w:val="uk-UA"/>
        </w:rPr>
        <w:t>перша група</w:t>
      </w:r>
      <w:r w:rsidRPr="00380208">
        <w:rPr>
          <w:rFonts w:ascii="Times New Roman" w:hAnsi="Times New Roman"/>
          <w:lang w:val="uk-UA"/>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w:t>
      </w:r>
      <w:r w:rsidRPr="00380208">
        <w:rPr>
          <w:rFonts w:ascii="Times New Roman" w:hAnsi="Times New Roman"/>
          <w:b/>
          <w:i/>
          <w:lang w:val="uk-UA"/>
        </w:rPr>
        <w:t>друга група</w:t>
      </w:r>
      <w:r w:rsidRPr="00380208">
        <w:rPr>
          <w:rFonts w:ascii="Times New Roman" w:hAnsi="Times New Roman"/>
          <w:lang w:val="uk-UA"/>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numPr>
          <w:ilvl w:val="0"/>
          <w:numId w:val="17"/>
        </w:numPr>
        <w:spacing w:after="0" w:line="240" w:lineRule="auto"/>
        <w:jc w:val="both"/>
        <w:rPr>
          <w:rFonts w:ascii="Times New Roman" w:hAnsi="Times New Roman"/>
          <w:lang w:val="uk-UA"/>
        </w:rPr>
      </w:pPr>
      <w:r w:rsidRPr="00380208">
        <w:rPr>
          <w:rFonts w:ascii="Times New Roman" w:hAnsi="Times New Roman"/>
          <w:lang w:val="uk-UA"/>
        </w:rPr>
        <w:t>не використовують працю найманих осіб або кількість осіб, які перебувають з ними у трудових відносинах, одночасно не перевищує 10 осіб;</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numPr>
          <w:ilvl w:val="0"/>
          <w:numId w:val="17"/>
        </w:numPr>
        <w:spacing w:after="0" w:line="240" w:lineRule="auto"/>
        <w:jc w:val="both"/>
        <w:rPr>
          <w:rFonts w:ascii="Times New Roman" w:hAnsi="Times New Roman"/>
          <w:lang w:val="uk-UA"/>
        </w:rPr>
      </w:pPr>
      <w:r w:rsidRPr="00380208">
        <w:rPr>
          <w:rFonts w:ascii="Times New Roman" w:hAnsi="Times New Roman"/>
          <w:lang w:val="uk-UA"/>
        </w:rPr>
        <w:t xml:space="preserve">обсяг доходу не перевищує </w:t>
      </w:r>
      <w:r w:rsidRPr="00380208">
        <w:rPr>
          <w:rFonts w:ascii="Times New Roman" w:hAnsi="Times New Roman"/>
        </w:rPr>
        <w:t>1500000</w:t>
      </w:r>
      <w:r w:rsidRPr="00380208">
        <w:rPr>
          <w:rFonts w:ascii="Times New Roman" w:hAnsi="Times New Roman"/>
          <w:lang w:val="uk-UA"/>
        </w:rPr>
        <w:t xml:space="preserve"> гривень.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r w:rsidRPr="00380208">
        <w:rPr>
          <w:rFonts w:ascii="Times New Roman" w:hAnsi="Times New Roman"/>
        </w:rPr>
        <w:t xml:space="preserve">Такі фізичні особи </w:t>
      </w:r>
      <w:r w:rsidRPr="00380208">
        <w:rPr>
          <w:rFonts w:ascii="Times New Roman" w:hAnsi="Times New Roman"/>
        </w:rPr>
        <w:sym w:font="Symbol" w:char="F02D"/>
      </w:r>
      <w:r w:rsidRPr="00380208">
        <w:rPr>
          <w:rFonts w:ascii="Times New Roman" w:hAnsi="Times New Roman"/>
        </w:rPr>
        <w:t xml:space="preserve"> підприємці належать виключно до третьої групи платників єдиного податку, якщо відповідають вимогам, встановленим для такої групи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w:t>
      </w:r>
      <w:r w:rsidRPr="00380208">
        <w:rPr>
          <w:rFonts w:ascii="Times New Roman" w:hAnsi="Times New Roman"/>
          <w:b/>
          <w:i/>
          <w:lang w:val="uk-UA"/>
        </w:rPr>
        <w:t xml:space="preserve">третя група </w:t>
      </w:r>
      <w:r w:rsidRPr="00380208">
        <w:rPr>
          <w:rFonts w:ascii="Times New Roman" w:hAnsi="Times New Roman"/>
          <w:b/>
          <w:i/>
        </w:rPr>
        <w:sym w:font="Symbol" w:char="F02D"/>
      </w:r>
      <w:r w:rsidRPr="00380208">
        <w:rPr>
          <w:rFonts w:ascii="Times New Roman" w:hAnsi="Times New Roman"/>
          <w:b/>
          <w:i/>
          <w:lang w:val="uk-UA"/>
        </w:rPr>
        <w:t xml:space="preserve"> фізичні особи </w:t>
      </w:r>
      <w:r w:rsidRPr="00380208">
        <w:rPr>
          <w:rFonts w:ascii="Times New Roman" w:hAnsi="Times New Roman"/>
          <w:b/>
          <w:i/>
        </w:rPr>
        <w:sym w:font="Symbol" w:char="F02D"/>
      </w:r>
      <w:r w:rsidRPr="00380208">
        <w:rPr>
          <w:rFonts w:ascii="Times New Roman" w:hAnsi="Times New Roman"/>
          <w:b/>
          <w:i/>
          <w:lang w:val="uk-UA"/>
        </w:rPr>
        <w:t xml:space="preserve"> підприємці</w:t>
      </w:r>
      <w:r w:rsidRPr="00380208">
        <w:rPr>
          <w:rFonts w:ascii="Times New Roman" w:hAnsi="Times New Roman"/>
          <w:lang w:val="uk-UA"/>
        </w:rPr>
        <w:t xml:space="preserve">, які не використовують працю найманих осіб або кількість осіб, які перебувають з ними у трудових відносинах, не обмежена та </w:t>
      </w:r>
      <w:r w:rsidRPr="00380208">
        <w:rPr>
          <w:rFonts w:ascii="Times New Roman" w:hAnsi="Times New Roman"/>
          <w:b/>
          <w:i/>
          <w:lang w:val="uk-UA"/>
        </w:rPr>
        <w:t>юридичні особи</w:t>
      </w:r>
      <w:r w:rsidRPr="00380208">
        <w:rPr>
          <w:rFonts w:ascii="Times New Roman" w:hAnsi="Times New Roman"/>
          <w:lang w:val="uk-UA"/>
        </w:rPr>
        <w:t xml:space="preserve"> </w:t>
      </w:r>
      <w:r w:rsidRPr="00380208">
        <w:rPr>
          <w:rFonts w:ascii="Times New Roman" w:hAnsi="Times New Roman"/>
        </w:rPr>
        <w:sym w:font="Symbol" w:char="F02D"/>
      </w:r>
      <w:r w:rsidRPr="00380208">
        <w:rPr>
          <w:rFonts w:ascii="Times New Roman" w:hAnsi="Times New Roman"/>
          <w:lang w:val="uk-UA"/>
        </w:rPr>
        <w:t xml:space="preserve"> суб’єкти господарювання будь-якої організаційно-правової форми, у яких протягом календарного року обсяг доходу не перевищує 20000000 гривень;</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 xml:space="preserve">4) </w:t>
      </w:r>
      <w:r w:rsidRPr="00380208">
        <w:rPr>
          <w:rFonts w:ascii="Times New Roman" w:hAnsi="Times New Roman"/>
          <w:b/>
          <w:i/>
        </w:rPr>
        <w:t>четверта група</w:t>
      </w:r>
      <w:r w:rsidRPr="00380208">
        <w:rPr>
          <w:rFonts w:ascii="Times New Roman" w:hAnsi="Times New Roman"/>
        </w:rPr>
        <w:t xml:space="preserve"> </w:t>
      </w:r>
      <w:r w:rsidRPr="00380208">
        <w:rPr>
          <w:rFonts w:ascii="Times New Roman" w:hAnsi="Times New Roman"/>
        </w:rPr>
        <w:sym w:font="Symbol" w:char="F02D"/>
      </w:r>
      <w:r w:rsidRPr="00380208">
        <w:rPr>
          <w:rFonts w:ascii="Times New Roman" w:hAnsi="Times New Roman"/>
        </w:rPr>
        <w:t xml:space="preserve">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1.4.1. 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w:t>
      </w:r>
      <w:r w:rsidRPr="00380208">
        <w:rPr>
          <w:rFonts w:ascii="Times New Roman" w:hAnsi="Times New Roman"/>
          <w:lang w:val="uk-UA"/>
        </w:rPr>
        <w:lastRenderedPageBreak/>
        <w:t>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При розрахунку середньооблікової кількості працівників застосовується визначення, встановлене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1.4.2. У селекційних центрах, на підприємствах </w:t>
      </w:r>
      <w:r w:rsidRPr="00380208">
        <w:rPr>
          <w:rFonts w:ascii="Times New Roman" w:hAnsi="Times New Roman"/>
          <w:lang w:val="uk-UA"/>
        </w:rPr>
        <w:br/>
        <w:t>(в об’єднаннях) з племінної справи у тваринництві до продукції власного виробництва сільськогосподарського товаровиробника також належать племінні (генетичні) ресурси, придбані в інших селекційних центрах, на підприємствах (в об’єднаннях) із племінної справи у тваринництві та реалізовані вітчизняним підприємствам для осіменіння маточного поголів’я тварин.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1.4.3. Якщо сільськогосподарський товаровиробник утворюється шляхом злиття, приєднання, перетворення, поділу або виділення згідно з відповідними нормами Цивільного кодексу України, то норма щодо дотримання частки сільськогосподарського товаровиробництва, яка дорівнює або перевищує 75 відсотків за попередній податковий (звітний) рік, поширюється на:</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усіх осіб окремо, які зливаються або приєднуються;</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кожну окрему особу, утворену шляхом поділу або виділу;</w:t>
      </w:r>
    </w:p>
    <w:p w:rsidR="00380208" w:rsidRPr="00380208" w:rsidRDefault="00380208" w:rsidP="00380208">
      <w:pPr>
        <w:numPr>
          <w:ilvl w:val="0"/>
          <w:numId w:val="16"/>
        </w:numPr>
        <w:spacing w:after="0" w:line="240" w:lineRule="auto"/>
        <w:jc w:val="both"/>
        <w:rPr>
          <w:rFonts w:ascii="Times New Roman" w:hAnsi="Times New Roman"/>
        </w:rPr>
      </w:pPr>
      <w:r w:rsidRPr="00380208">
        <w:rPr>
          <w:rFonts w:ascii="Times New Roman" w:hAnsi="Times New Roman"/>
        </w:rPr>
        <w:t>особу, утворену шляхом перетворення.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1.4.4. Сільськогосподарські товаровиробники, утворені шляхом злиття або приєднання, можуть бути платниками податку в рік утворення, якщо частка сільськогосподарського товаровиробництва, отримана за попередній податковий (звітний) рік всіма товаровиробниками, які беруть участь у їх утворенні,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1.4.5. Сільськогосподарські товаровиробники, утворені шляхом перетворення платника податку, можуть бути платниками податку в рік перетворення,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1.4.6. Сільськогосподарські товаровиробники, утворені шляхом поділу або виділення,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1.4.7. Новоутворені сільськогосподарські товаровиробники можуть бути платниками податку з наступного року, якщо частка сільськогосподарського товаровиробництва, отримана за попередній податковий (звітний) рік, дорівнює або перевищує 75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1.5. </w:t>
      </w:r>
      <w:r w:rsidRPr="00380208">
        <w:rPr>
          <w:rFonts w:ascii="Times New Roman" w:hAnsi="Times New Roman"/>
        </w:rPr>
        <w:t xml:space="preserve">Не можуть бути платниками єдиного податку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1.5.1. суб'єкти господарювання (юридичні особи та фізичні особи - підприємці), які здійснюють: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діяльність з організації, проведення азартних ігор, лотерей (крім розповсюдження лотерей), парі (букмекерське парі, парі тоталізатора);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 обмін іноземної валюти;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видобуток, реалізацію корисних копалин, крім реалізації корисних копалин місцевого значення;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6) 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сюрвейєрами, аварійними комісарами та аджастерами, визначеними розділом III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діяльність з управління підприємствами;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діяльність з надання послуг пошти (крім кур'єрської діяльності) та зв'язку (крім діяльності, що не підлягає ліцензуванню);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діяльність з організації, проведення гастрольних заходів;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1.5.2. фізичні особи - підприємці, які здійснюють технічні випробування та дослідження (група 74.3 КВЕД ДК 009:2005), діяльність у сфері аудиту;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1.5.3.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1.5.4. 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1.5.5.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1.5.6. представництва, філії, відділення та інші відокремлені підрозділи юридичної особи, яка не є платником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1.5.7. фізичні та юридичні особи - нерезиденти;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1.5.8.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1.</w:t>
      </w:r>
      <w:r w:rsidRPr="00380208">
        <w:rPr>
          <w:rFonts w:ascii="Times New Roman" w:hAnsi="Times New Roman"/>
          <w:lang w:val="uk-UA"/>
        </w:rPr>
        <w:t>6</w:t>
      </w:r>
      <w:r w:rsidRPr="00380208">
        <w:rPr>
          <w:rFonts w:ascii="Times New Roman" w:hAnsi="Times New Roman"/>
        </w:rPr>
        <w:t>. Не можуть бути платниками єдиного податку четвертої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1.6.1. 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1.6.2. суб’єкти господарювання, що провадять діяльність з виробництва підакцизних товарів, крім виноматеріалів виноградних (коди згідно з УКТ ЗЕД 2204 29 </w:t>
      </w:r>
      <w:r w:rsidRPr="00380208">
        <w:rPr>
          <w:rFonts w:ascii="Times New Roman" w:hAnsi="Times New Roman"/>
        </w:rPr>
        <w:sym w:font="Symbol" w:char="F02D"/>
      </w:r>
      <w:r w:rsidRPr="00380208">
        <w:rPr>
          <w:rFonts w:ascii="Times New Roman" w:hAnsi="Times New Roman"/>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1.</w:t>
      </w:r>
      <w:r w:rsidRPr="00380208">
        <w:rPr>
          <w:rFonts w:ascii="Times New Roman" w:hAnsi="Times New Roman"/>
          <w:lang w:val="uk-UA"/>
        </w:rPr>
        <w:t>6</w:t>
      </w:r>
      <w:r w:rsidRPr="00380208">
        <w:rPr>
          <w:rFonts w:ascii="Times New Roman" w:hAnsi="Times New Roman"/>
        </w:rPr>
        <w:t>.3. суб’єкт господарювання, який станом на 1 січня базового (звітного) року має податковий борг, за винятком</w:t>
      </w:r>
      <w:r w:rsidRPr="00380208">
        <w:rPr>
          <w:rFonts w:ascii="Times New Roman" w:hAnsi="Times New Roman"/>
          <w:lang w:val="uk-UA"/>
        </w:rPr>
        <w:t xml:space="preserve"> </w:t>
      </w:r>
      <w:r w:rsidRPr="00380208">
        <w:rPr>
          <w:rFonts w:ascii="Times New Roman" w:hAnsi="Times New Roman"/>
        </w:rPr>
        <w:t>безнадійного податкового боргу, який виник внаслідок дії обставин непереборної сили (форс-мажорних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1.7. Платники єдиного податку першої </w:t>
      </w:r>
      <w:r w:rsidRPr="00380208">
        <w:rPr>
          <w:rFonts w:ascii="Times New Roman" w:hAnsi="Times New Roman"/>
        </w:rPr>
        <w:sym w:font="Symbol" w:char="F02D"/>
      </w:r>
      <w:r w:rsidRPr="00380208">
        <w:rPr>
          <w:rFonts w:ascii="Times New Roman" w:hAnsi="Times New Roman"/>
          <w:lang w:val="uk-UA"/>
        </w:rPr>
        <w:t xml:space="preserve"> 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1.8. Для цілей цієї глави під побутовими послугами населенню, які надаються першою та другою групами платників єдиного податку, розуміються такі види послуг:</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виготовлення взуття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послуги з ремонту взуття;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виготовлення швейних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виготовлення виробів із шкіри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виготовлення виробів з хутра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виготовлення спіднього одягу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виготовлення текстильних виробів та текстильної галантереї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виготовлення головних уборів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додаткові послуги до виготовлення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послуги з ремонту одягу та побутових текстильних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11) виготовлення та в'язання трикотажних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12) послуги з ремонту трикотажних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13) виготовлення килимів та килимових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14) послуги з ремонту та реставрації килимів та килимових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15) виготовлення шкіряних галантерейних та дорожніх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16) послуги з ремонту шкіряних галантерейних та дорожніх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17) виготовлення меблів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18) послуги з ремонту, реставрації та поновлення меблів;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19) виготовлення теслярських та столярних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20) технічне обслуговування та ремонт автомобілів, мотоциклів, моторолерів і мопедів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 послуги з ремонту радіотелевізійної та іншої аудіо- і відеоапаратури;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22) послуги з ремонту електропобутової техніки та інших побутових приладів;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23) послуги з ремонту годинників;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24) послуги з ремонту велосипедів;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25) послуги з технічного обслуговування і ремонту музичних інструментів;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26) виготовлення металовиробів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27) послуги з ремонту інших предметів особистого користування, домашнього вжитку та металовиробів;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28) виготовлення ювелірних виробів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 послуги з ремонту ювелірних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30) прокат речей особистого користування та побутових товарів;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31) послуги з виконання фоторобіт;</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32) послуги з оброблення плівок;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33) послуги з прання, оброблення білизни та інших текстильних виробів;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34) послуги з чищення та фарбування текстильних, трикотажних і хутрових виробів;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35) вичинка хутрових шкур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36) послуги перукарень;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37) ритуальні послуги;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38) послуги, пов'язані з сільським та лісовим господарством;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39) послуги домашньої прислуги;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40) послуги, пов'язані з очищенням та прибиранням приміщень за індивідуальним замовленням.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 xml:space="preserve">2. </w:t>
      </w:r>
      <w:r w:rsidRPr="00380208">
        <w:rPr>
          <w:rFonts w:ascii="Times New Roman" w:hAnsi="Times New Roman"/>
          <w:b/>
          <w:i/>
        </w:rPr>
        <w:t xml:space="preserve">Порядок визначення доходів та їх склад для платників єдиного податку першої </w:t>
      </w:r>
      <w:r w:rsidRPr="00380208">
        <w:rPr>
          <w:rFonts w:ascii="Times New Roman" w:hAnsi="Times New Roman"/>
          <w:b/>
          <w:i/>
        </w:rPr>
        <w:sym w:font="Symbol" w:char="F02D"/>
      </w:r>
      <w:r w:rsidRPr="00380208">
        <w:rPr>
          <w:rFonts w:ascii="Times New Roman" w:hAnsi="Times New Roman"/>
          <w:b/>
          <w:i/>
        </w:rPr>
        <w:t xml:space="preserve"> третьої груп</w:t>
      </w:r>
      <w:r w:rsidRPr="00380208">
        <w:rPr>
          <w:rFonts w:ascii="Times New Roman" w:hAnsi="Times New Roman"/>
          <w:b/>
          <w:i/>
          <w:lang w:val="uk-UA"/>
        </w:rPr>
        <w:tab/>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 Доходом платника єдиного податку є:</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2.2.</w:t>
      </w:r>
      <w:r w:rsidRPr="00380208">
        <w:rPr>
          <w:rFonts w:ascii="Times New Roman" w:hAnsi="Times New Roman"/>
        </w:rPr>
        <w:t xml:space="preserve"> При продажу основних засобів юридичними особами </w:t>
      </w:r>
      <w:r w:rsidRPr="00380208">
        <w:rPr>
          <w:rFonts w:ascii="Times New Roman" w:hAnsi="Times New Roman"/>
        </w:rPr>
        <w:sym w:font="Symbol" w:char="F02D"/>
      </w:r>
      <w:r w:rsidRPr="00380208">
        <w:rPr>
          <w:rFonts w:ascii="Times New Roman" w:hAnsi="Times New Roman"/>
        </w:rPr>
        <w:t xml:space="preserve"> платниками єдиного податку дохід визначається як сума коштів, отриманих від продажу таких основних засобів.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Якщо основні засоби продані після їх використання протягом </w:t>
      </w:r>
      <w:r w:rsidRPr="00380208">
        <w:rPr>
          <w:rFonts w:ascii="Times New Roman" w:hAnsi="Times New Roman"/>
        </w:rPr>
        <w:br/>
        <w:t>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2.3. До суми доходу платника єдиного податку включається вартість безоплатно отриманих протягом звітного періоду товарів (робіт, послуг).</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lastRenderedPageBreak/>
        <w:t xml:space="preserve"> </w:t>
      </w:r>
      <w:r w:rsidRPr="00380208">
        <w:rPr>
          <w:rFonts w:ascii="Times New Roman" w:hAnsi="Times New Roman"/>
        </w:rPr>
        <w:t>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До суми доходу платника єдиного податку </w:t>
      </w:r>
      <w:r w:rsidRPr="00380208">
        <w:rPr>
          <w:rFonts w:ascii="Times New Roman" w:hAnsi="Times New Roman"/>
        </w:rPr>
        <w:t>третьої групи (юридичні особи)"</w:t>
      </w:r>
      <w:r w:rsidRPr="00380208">
        <w:rPr>
          <w:rFonts w:ascii="Times New Roman" w:hAnsi="Times New Roman"/>
          <w:lang w:val="uk-UA"/>
        </w:rPr>
        <w:t xml:space="preserve">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2.4.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2.5.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2.6.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w:t>
      </w:r>
      <w:r w:rsidRPr="00380208">
        <w:rPr>
          <w:rFonts w:ascii="Times New Roman" w:hAnsi="Times New Roman"/>
        </w:rPr>
        <w:t>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Для платника єдиного податку третьої групи (юридичні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2.7.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2.8.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 Доходи фізичної особи - платника єдиного податку, отримані в результаті провадження господарської діяльності та оподатковані згідно з цим Положенням, не включаються до складу загального річного оподатковуваного доходу фізичної особи, визначеного відповідно до розділу IV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2.10.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на загальнообов'язкове державне соціальне страхування, нараховані платником єдиного податку відповідно до закону.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2.11. До складу доходу, визначеного цією статтею, не включаються: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суми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суми коштів, отриманих за внутрішніми розрахунками між структурними підрозділами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суми коштів та вартість майна, внесені засновниками або учасниками платника єдиного податку до статутного капіталу такого платника;</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 суми коштів у частині надмірно сплачених податків і зборів, встановлених Податковим  Кодексом України,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 дивіденди, отримані платником єдиного податку - юридичною особою від інших платників податків, оподатковані в порядку, визначеному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2.12. Дивіденди, що виплачуються юридичними особами власникам корпоративних прав (засновникам платників єдиного податку), оподатковуються згідно з розділами III і IV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2.13. Дохід визначається на підставі даних обліку, який ведеться відповідно до п. 7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2.14.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2.15.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2.16. Право на застосування спрощеної системи оподаткування в наступному календарному році мають платники єдиного податку за умови неперевищення протягом календарного року обсягу доходу, встановленого для відповідної групи платників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неперевищення ними протягом календарного року обсягу доходу, встановленого підпунктом 3 пункту 1.4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rPr>
      </w:pPr>
      <w:r w:rsidRPr="00380208">
        <w:rPr>
          <w:rFonts w:ascii="Times New Roman" w:hAnsi="Times New Roman"/>
          <w:b/>
          <w:i/>
          <w:lang w:val="uk-UA"/>
        </w:rPr>
        <w:t>3</w:t>
      </w:r>
      <w:r w:rsidRPr="00380208">
        <w:rPr>
          <w:rFonts w:ascii="Times New Roman" w:hAnsi="Times New Roman"/>
          <w:b/>
          <w:i/>
        </w:rPr>
        <w:t>. Об’єкт та база оподаткування для платників єдиного податку четвертої групи</w:t>
      </w:r>
    </w:p>
    <w:p w:rsidR="00380208" w:rsidRPr="00380208" w:rsidRDefault="00380208" w:rsidP="00380208">
      <w:pPr>
        <w:spacing w:after="0" w:line="240" w:lineRule="auto"/>
        <w:jc w:val="both"/>
        <w:rPr>
          <w:rFonts w:ascii="Times New Roman" w:hAnsi="Times New Roman"/>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3</w:t>
      </w:r>
      <w:r w:rsidRPr="00380208">
        <w:rPr>
          <w:rFonts w:ascii="Times New Roman" w:hAnsi="Times New Roman"/>
        </w:rPr>
        <w:t>.1.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lastRenderedPageBreak/>
        <w:t>Права власності/користування земельними ділянками повинні бути оформлені та зареєстровані відповідно до законодавства.</w:t>
      </w:r>
      <w:r w:rsidRPr="00380208">
        <w:rPr>
          <w:rFonts w:ascii="Times New Roman" w:hAnsi="Times New Roman"/>
          <w:lang w:val="uk-UA"/>
        </w:rPr>
        <w:t xml:space="preserve"> </w:t>
      </w:r>
    </w:p>
    <w:p w:rsidR="00380208" w:rsidRPr="00380208" w:rsidRDefault="00380208" w:rsidP="00380208">
      <w:pPr>
        <w:spacing w:after="0" w:line="240" w:lineRule="auto"/>
        <w:ind w:firstLine="708"/>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3.2. 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w:t>
      </w:r>
      <w:r w:rsidRPr="00380208">
        <w:rPr>
          <w:rFonts w:ascii="Times New Roman" w:hAnsi="Times New Roman"/>
          <w:lang w:val="uk-UA"/>
        </w:rPr>
        <w:br/>
        <w:t>1 січня базового податкового (звітного) року відповідно до порядку, встановленого розділом ХІІ Податкового  Кодексу України.</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w:t>
      </w:r>
      <w:r w:rsidRPr="00380208">
        <w:rPr>
          <w:rFonts w:ascii="Times New Roman" w:hAnsi="Times New Roman"/>
          <w:lang w:val="uk-UA"/>
        </w:rPr>
        <w:t xml:space="preserve">Луганській </w:t>
      </w:r>
      <w:r w:rsidRPr="00380208">
        <w:rPr>
          <w:rFonts w:ascii="Times New Roman" w:hAnsi="Times New Roman"/>
        </w:rPr>
        <w:t xml:space="preserve">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ХІІ </w:t>
      </w:r>
      <w:r w:rsidRPr="00380208">
        <w:rPr>
          <w:rFonts w:ascii="Times New Roman" w:hAnsi="Times New Roman"/>
          <w:lang w:val="uk-UA"/>
        </w:rPr>
        <w:t>Податкового  Кодексу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3</w:t>
      </w:r>
      <w:r w:rsidRPr="00380208">
        <w:rPr>
          <w:rFonts w:ascii="Times New Roman" w:hAnsi="Times New Roman"/>
        </w:rPr>
        <w:t>.3. 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4. Ставки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4.1. </w:t>
      </w:r>
      <w:r w:rsidRPr="00380208">
        <w:rPr>
          <w:rFonts w:ascii="Times New Roman" w:hAnsi="Times New Roman"/>
        </w:rPr>
        <w:t xml:space="preserve">Ставки єдиного податку для платників першої </w:t>
      </w:r>
      <w:r w:rsidRPr="00380208">
        <w:rPr>
          <w:rFonts w:ascii="Times New Roman" w:hAnsi="Times New Roman"/>
        </w:rPr>
        <w:sym w:font="Symbol" w:char="F02D"/>
      </w:r>
      <w:r w:rsidRPr="00380208">
        <w:rPr>
          <w:rFonts w:ascii="Times New Roman" w:hAnsi="Times New Roman"/>
        </w:rPr>
        <w:t xml:space="preserve">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w:t>
      </w:r>
      <w:r w:rsidRPr="00380208">
        <w:rPr>
          <w:rFonts w:ascii="Times New Roman" w:hAnsi="Times New Roman"/>
        </w:rPr>
        <w:sym w:font="Symbol" w:char="F02D"/>
      </w:r>
      <w:r w:rsidRPr="00380208">
        <w:rPr>
          <w:rFonts w:ascii="Times New Roman" w:hAnsi="Times New Roman"/>
        </w:rPr>
        <w:t xml:space="preserve"> мінімальна заробітна плата), та третьої групи </w:t>
      </w:r>
      <w:r w:rsidRPr="00380208">
        <w:rPr>
          <w:rFonts w:ascii="Times New Roman" w:hAnsi="Times New Roman"/>
        </w:rPr>
        <w:sym w:font="Symbol" w:char="F02D"/>
      </w:r>
      <w:r w:rsidRPr="00380208">
        <w:rPr>
          <w:rFonts w:ascii="Times New Roman" w:hAnsi="Times New Roman"/>
        </w:rPr>
        <w:t xml:space="preserve"> у відсотках до доходу (відсоткові ставки)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4.2. Фіксовані ставки єдиного податку встановлюються Сватівською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для першої групи платників єдиного податку у розмірі: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- 8 відсотків розміру мінімальної заробітної плати для роздрібної торгівлі з лотків та на ринках (47.8);</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- 5  відсотків розміру мінімальної заробітної плати для побутових послуг (крім надання послуг перукарями та салонами краси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- 7 відсотків розміру мінімальної заробітної плати для надання послуг перукарями та салонами краси;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для другої групи платників єдиного податку - у розмірі згідно додатку 1. до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4.3. </w:t>
      </w:r>
      <w:r w:rsidRPr="00380208">
        <w:rPr>
          <w:rFonts w:ascii="Times New Roman" w:hAnsi="Times New Roman"/>
        </w:rPr>
        <w:t>Відсоткова ставка єдиного податку для платників третьої групи встановлюється у розмірі:</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1) 2 відсотки доходу </w:t>
      </w:r>
      <w:r w:rsidRPr="00380208">
        <w:rPr>
          <w:rFonts w:ascii="Times New Roman" w:hAnsi="Times New Roman"/>
        </w:rPr>
        <w:sym w:font="Symbol" w:char="F02D"/>
      </w:r>
      <w:r w:rsidRPr="00380208">
        <w:rPr>
          <w:rFonts w:ascii="Times New Roman" w:hAnsi="Times New Roman"/>
        </w:rPr>
        <w:t xml:space="preserve"> у разі сплати податку на додану вартість згідно з </w:t>
      </w:r>
      <w:r w:rsidRPr="00380208">
        <w:rPr>
          <w:rFonts w:ascii="Times New Roman" w:hAnsi="Times New Roman"/>
          <w:lang w:val="uk-UA"/>
        </w:rPr>
        <w:t>Податковим Кодексом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2) 4 відсотки доходу </w:t>
      </w:r>
      <w:r w:rsidRPr="00380208">
        <w:rPr>
          <w:rFonts w:ascii="Times New Roman" w:hAnsi="Times New Roman"/>
        </w:rPr>
        <w:sym w:font="Symbol" w:char="F02D"/>
      </w:r>
      <w:r w:rsidRPr="00380208">
        <w:rPr>
          <w:rFonts w:ascii="Times New Roman" w:hAnsi="Times New Roman"/>
        </w:rPr>
        <w:t xml:space="preserve"> у разі включення податку на додану вартість до складу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Для фізичних осіб </w:t>
      </w:r>
      <w:r w:rsidRPr="00380208">
        <w:rPr>
          <w:rFonts w:ascii="Times New Roman" w:hAnsi="Times New Roman"/>
        </w:rPr>
        <w:sym w:font="Symbol" w:char="F02D"/>
      </w:r>
      <w:r w:rsidRPr="00380208">
        <w:rPr>
          <w:rFonts w:ascii="Times New Roman" w:hAnsi="Times New Roman"/>
        </w:rPr>
        <w:t xml:space="preserve">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визначеному підпунктом </w:t>
      </w:r>
      <w:r w:rsidRPr="00380208">
        <w:rPr>
          <w:rFonts w:ascii="Times New Roman" w:hAnsi="Times New Roman"/>
          <w:lang w:val="uk-UA"/>
        </w:rPr>
        <w:t xml:space="preserve">4.3. </w:t>
      </w:r>
      <w:r w:rsidRPr="00380208">
        <w:rPr>
          <w:rFonts w:ascii="Times New Roman" w:hAnsi="Times New Roman"/>
        </w:rPr>
        <w:t xml:space="preserve">пункту </w:t>
      </w:r>
      <w:r w:rsidRPr="00380208">
        <w:rPr>
          <w:rFonts w:ascii="Times New Roman" w:hAnsi="Times New Roman"/>
          <w:lang w:val="uk-UA"/>
        </w:rPr>
        <w:t>4</w:t>
      </w:r>
      <w:r w:rsidRPr="00380208">
        <w:rPr>
          <w:rFonts w:ascii="Times New Roman" w:hAnsi="Times New Roman"/>
        </w:rPr>
        <w:t xml:space="preserve"> </w:t>
      </w:r>
      <w:r w:rsidRPr="00380208">
        <w:rPr>
          <w:rFonts w:ascii="Times New Roman" w:hAnsi="Times New Roman"/>
          <w:lang w:val="uk-UA"/>
        </w:rPr>
        <w:t>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4.4. Ставка єдиного податку встановлюється для платників єдиного податку першої - </w:t>
      </w:r>
      <w:r w:rsidRPr="00380208">
        <w:rPr>
          <w:rFonts w:ascii="Times New Roman" w:hAnsi="Times New Roman"/>
        </w:rPr>
        <w:t xml:space="preserve">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w:t>
      </w:r>
      <w:r w:rsidRPr="00380208">
        <w:rPr>
          <w:rFonts w:ascii="Times New Roman" w:hAnsi="Times New Roman"/>
          <w:lang w:val="uk-UA"/>
        </w:rPr>
        <w:t xml:space="preserve"> у розмірі 15 відсотків: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до суми перевищення обсягу доходу, визначеного у підпунктах 1, 2 і 3  пункту 1.4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2) до доходу, отриманого від провадження діяльності, не зазначеної у реєстрі платників єдиного податку, віднесеного до першої або другої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до доходу, отриманого при застосуванні іншого способу розрахунків, ніж зазначений у цьому Положенні;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до доходу, отриманого від здійснення видів діяльності, які не дають права застосовувати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 xml:space="preserve">5) до доходу, отриманого платниками першої або другої групи від провадження діяльності, яка не передбачена у підпунктах 1 або 2 пункту 1.4 </w:t>
      </w:r>
      <w:r w:rsidRPr="00380208">
        <w:rPr>
          <w:rFonts w:ascii="Times New Roman" w:hAnsi="Times New Roman"/>
          <w:lang w:val="uk-UA"/>
        </w:rPr>
        <w:t xml:space="preserve">цього Положення </w:t>
      </w:r>
      <w:r w:rsidRPr="00380208">
        <w:rPr>
          <w:rFonts w:ascii="Times New Roman" w:hAnsi="Times New Roman"/>
        </w:rPr>
        <w:t xml:space="preserve"> відповідно</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4.5. Ставки єдиного податку для платників </w:t>
      </w:r>
      <w:r w:rsidRPr="00380208">
        <w:rPr>
          <w:rFonts w:ascii="Times New Roman" w:hAnsi="Times New Roman"/>
        </w:rPr>
        <w:t>третьої групи (юридичні особи)</w:t>
      </w:r>
      <w:r w:rsidRPr="00380208">
        <w:rPr>
          <w:rFonts w:ascii="Times New Roman" w:hAnsi="Times New Roman"/>
          <w:lang w:val="uk-UA"/>
        </w:rPr>
        <w:t xml:space="preserve"> встановлюються у подвійному розмірі ставок, визначених пунктом 4.3 ццього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до суми перевищення обсягу доходу, визначеного у </w:t>
      </w:r>
      <w:r w:rsidRPr="00380208">
        <w:rPr>
          <w:rFonts w:ascii="Times New Roman" w:hAnsi="Times New Roman"/>
        </w:rPr>
        <w:t>підпункті 3</w:t>
      </w:r>
      <w:r w:rsidRPr="00380208">
        <w:rPr>
          <w:rFonts w:ascii="Times New Roman" w:hAnsi="Times New Roman"/>
          <w:lang w:val="uk-UA"/>
        </w:rPr>
        <w:t xml:space="preserve"> пункту 1.4 цього Положенняу;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 до доходу, отриманого при застосуванні іншого способу розрахунків, ніж зазначений у цьому Положенні;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до доходу, отриманого від здійснення видів діяльності, які не дають права застосовувати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4.6. 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4.7.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4.8. Ставки, встановлені пунктами 4.3-4.5 цього Положення, застосовуються з урахуванням таких особливостей: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платники єдиного податку першої групи, які у календарному кварталі перевищили обсяг доходу, визначений для таких платників у пункті 1.4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Такі платники до суми перевищення зобов'язані застосувати ставку єдиного податку у розмірі 15 відсотків.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платники єдиного податку другої групи, які перевищили у податковому (звітному) періоді обсяг доходу, визначений для таких платників у пункті 1.4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Такі платники до суми перевищення зобов'язані застосувати ставку єдиного податку у розмірі 15 відсотків.</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3) </w:t>
      </w:r>
      <w:r w:rsidRPr="00380208">
        <w:rPr>
          <w:rFonts w:ascii="Times New Roman" w:hAnsi="Times New Roman"/>
        </w:rPr>
        <w:t xml:space="preserve">платники єдиного податку 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 які перевищили у податковому (звітному) періоді обсяг доходу, визначений для таких платників у пункті 1.4 </w:t>
      </w:r>
      <w:r w:rsidRPr="00380208">
        <w:rPr>
          <w:rFonts w:ascii="Times New Roman" w:hAnsi="Times New Roman"/>
          <w:lang w:val="uk-UA"/>
        </w:rPr>
        <w:t>цього Положення</w:t>
      </w:r>
      <w:r w:rsidRPr="00380208">
        <w:rPr>
          <w:rFonts w:ascii="Times New Roman" w:hAnsi="Times New Roman"/>
        </w:rPr>
        <w:t xml:space="preserve">, до суми перевищення застосовують ставку єдиного податку у розмірі 15 відсотків, а </w:t>
      </w:r>
      <w:r w:rsidRPr="00380208">
        <w:rPr>
          <w:rFonts w:ascii="Times New Roman" w:hAnsi="Times New Roman"/>
        </w:rPr>
        <w:lastRenderedPageBreak/>
        <w:t>також зобов’язані у порядку, встановленому цією главою, перейти на сплату інших податків і зборів, встановлених</w:t>
      </w:r>
      <w:r w:rsidRPr="00380208">
        <w:rPr>
          <w:rFonts w:ascii="Times New Roman" w:hAnsi="Times New Roman"/>
          <w:lang w:val="uk-UA"/>
        </w:rPr>
        <w:t xml:space="preserve"> Податковим </w:t>
      </w:r>
      <w:r w:rsidRPr="00380208">
        <w:rPr>
          <w:rFonts w:ascii="Times New Roman" w:hAnsi="Times New Roman"/>
        </w:rPr>
        <w:t xml:space="preserve"> Кодексом</w:t>
      </w:r>
      <w:r w:rsidRPr="00380208">
        <w:rPr>
          <w:rFonts w:ascii="Times New Roman" w:hAnsi="Times New Roman"/>
          <w:lang w:val="uk-UA"/>
        </w:rPr>
        <w:t xml:space="preserve"> України</w:t>
      </w:r>
      <w:r w:rsidRPr="00380208">
        <w:rPr>
          <w:rFonts w:ascii="Times New Roman" w:hAnsi="Times New Roman"/>
        </w:rPr>
        <w:t>.</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Платники єдиного податку третьої групи (юридичні особи), які перевищили у податковому (звітному) періоді обсяг доходу, визначений для таких платників у пункті 1.4 </w:t>
      </w:r>
      <w:r w:rsidRPr="00380208">
        <w:rPr>
          <w:rFonts w:ascii="Times New Roman" w:hAnsi="Times New Roman"/>
          <w:lang w:val="uk-UA"/>
        </w:rPr>
        <w:t>цього Положення</w:t>
      </w:r>
      <w:r w:rsidRPr="00380208">
        <w:rPr>
          <w:rFonts w:ascii="Times New Roman" w:hAnsi="Times New Roman"/>
        </w:rPr>
        <w:t xml:space="preserve">, до суми перевищення застосовують ставку єдиного податку у подвійному розмірі ставок, визначених пунктом </w:t>
      </w:r>
      <w:r w:rsidRPr="00380208">
        <w:rPr>
          <w:rFonts w:ascii="Times New Roman" w:hAnsi="Times New Roman"/>
          <w:lang w:val="uk-UA"/>
        </w:rPr>
        <w:t>4</w:t>
      </w:r>
      <w:r w:rsidRPr="00380208">
        <w:rPr>
          <w:rFonts w:ascii="Times New Roman" w:hAnsi="Times New Roman"/>
        </w:rPr>
        <w:t xml:space="preserve">.3 </w:t>
      </w:r>
      <w:r w:rsidRPr="00380208">
        <w:rPr>
          <w:rFonts w:ascii="Times New Roman" w:hAnsi="Times New Roman"/>
          <w:lang w:val="uk-UA"/>
        </w:rPr>
        <w:t>цього Положення</w:t>
      </w:r>
      <w:r w:rsidRPr="00380208">
        <w:rPr>
          <w:rFonts w:ascii="Times New Roman" w:hAnsi="Times New Roman"/>
        </w:rPr>
        <w:t xml:space="preserve">, а також зобов’язані у порядку, встановленому </w:t>
      </w:r>
      <w:r w:rsidRPr="00380208">
        <w:rPr>
          <w:rFonts w:ascii="Times New Roman" w:hAnsi="Times New Roman"/>
          <w:lang w:val="uk-UA"/>
        </w:rPr>
        <w:t>цим Положенням</w:t>
      </w:r>
      <w:r w:rsidRPr="00380208">
        <w:rPr>
          <w:rFonts w:ascii="Times New Roman" w:hAnsi="Times New Roman"/>
        </w:rPr>
        <w:t xml:space="preserve">, перейти на сплату інших податків і зборів, встановлених </w:t>
      </w:r>
      <w:r w:rsidRPr="00380208">
        <w:rPr>
          <w:rFonts w:ascii="Times New Roman" w:hAnsi="Times New Roman"/>
          <w:lang w:val="uk-UA"/>
        </w:rPr>
        <w:t>Податковим Кодексом України</w:t>
      </w:r>
      <w:r w:rsidRPr="00380208">
        <w:rPr>
          <w:rFonts w:ascii="Times New Roman" w:hAnsi="Times New Roman"/>
        </w:rPr>
        <w:t>.</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Заява подається не пізніше 20 числа місяця, наступного за календарним кварталом, у якому допущено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w:t>
      </w:r>
      <w:r w:rsidRPr="00380208">
        <w:rPr>
          <w:rFonts w:ascii="Times New Roman" w:hAnsi="Times New Roman"/>
        </w:rPr>
        <w:t>ставка єдиного податку, визначена для третьої групи у розмірі 2 відсотки, може бути обрана</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а) суб'єктом господарювання, який зареєстрований платником податку на додану вартість відповідно до розділу V Податкового Кодексу України,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б) </w:t>
      </w:r>
      <w:r w:rsidRPr="00380208">
        <w:rPr>
          <w:rFonts w:ascii="Times New Roman" w:hAnsi="Times New Roman"/>
        </w:rPr>
        <w:t xml:space="preserve">платником єдиного податку третьої групи, який обрав ставку єдиного податку в розмірі 4 відсотки,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w:t>
      </w:r>
      <w:r w:rsidRPr="00380208">
        <w:rPr>
          <w:rFonts w:ascii="Times New Roman" w:hAnsi="Times New Roman"/>
          <w:lang w:val="uk-UA"/>
        </w:rPr>
        <w:t>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в)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України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w:t>
      </w:r>
      <w:r w:rsidRPr="00380208">
        <w:rPr>
          <w:rFonts w:ascii="Times New Roman" w:hAnsi="Times New Roman"/>
        </w:rPr>
        <w:t xml:space="preserve">у разі анулювання реєстрації платника податку на додану вартість у порядку, встановленому розділом V </w:t>
      </w:r>
      <w:r w:rsidRPr="00380208">
        <w:rPr>
          <w:rFonts w:ascii="Times New Roman" w:hAnsi="Times New Roman"/>
          <w:lang w:val="uk-UA"/>
        </w:rPr>
        <w:t>Податкового Кодексу України</w:t>
      </w:r>
      <w:r w:rsidRPr="00380208">
        <w:rPr>
          <w:rFonts w:ascii="Times New Roman" w:hAnsi="Times New Roman"/>
        </w:rPr>
        <w:t>, платники єдиного податку зобов’язані перейти на сплату єдиного податку за ставкою у розмірі 4 відсотків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4</w:t>
      </w:r>
      <w:r w:rsidRPr="00380208">
        <w:rPr>
          <w:rFonts w:ascii="Times New Roman" w:hAnsi="Times New Roman"/>
        </w:rPr>
        <w:t>.9.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4.9.1. 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380208">
        <w:rPr>
          <w:rFonts w:ascii="Times New Roman" w:hAnsi="Times New Roman"/>
        </w:rPr>
        <w:sym w:font="Symbol" w:char="F02D"/>
      </w:r>
      <w:r w:rsidRPr="00380208">
        <w:rPr>
          <w:rFonts w:ascii="Times New Roman" w:hAnsi="Times New Roman"/>
          <w:lang w:val="uk-UA"/>
        </w:rPr>
        <w:t xml:space="preserve"> 0,45;</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4</w:t>
      </w:r>
      <w:r w:rsidRPr="00380208">
        <w:rPr>
          <w:rFonts w:ascii="Times New Roman" w:hAnsi="Times New Roman"/>
        </w:rPr>
        <w:t>.9.</w:t>
      </w:r>
      <w:r w:rsidRPr="00380208">
        <w:rPr>
          <w:rFonts w:ascii="Times New Roman" w:hAnsi="Times New Roman"/>
          <w:lang w:val="uk-UA"/>
        </w:rPr>
        <w:t>2</w:t>
      </w:r>
      <w:r w:rsidRPr="00380208">
        <w:rPr>
          <w:rFonts w:ascii="Times New Roman" w:hAnsi="Times New Roman"/>
        </w:rPr>
        <w:t xml:space="preserve">. для багаторічних насаджень (крім багаторічних насаджень, розташованих у гірських зонах та на поліських територіях) </w:t>
      </w:r>
      <w:r w:rsidRPr="00380208">
        <w:rPr>
          <w:rFonts w:ascii="Times New Roman" w:hAnsi="Times New Roman"/>
        </w:rPr>
        <w:sym w:font="Symbol" w:char="F02D"/>
      </w:r>
      <w:r w:rsidRPr="00380208">
        <w:rPr>
          <w:rFonts w:ascii="Times New Roman" w:hAnsi="Times New Roman"/>
        </w:rPr>
        <w:t xml:space="preserve"> 0,27;</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4.9.3. для земель водного фонду </w:t>
      </w:r>
      <w:r w:rsidRPr="00380208">
        <w:rPr>
          <w:rFonts w:ascii="Times New Roman" w:hAnsi="Times New Roman"/>
        </w:rPr>
        <w:sym w:font="Symbol" w:char="F02D"/>
      </w:r>
      <w:r w:rsidRPr="00380208">
        <w:rPr>
          <w:rFonts w:ascii="Times New Roman" w:hAnsi="Times New Roman"/>
          <w:lang w:val="uk-UA"/>
        </w:rPr>
        <w:t xml:space="preserve"> 1,35;</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4.9.4. 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w:t>
      </w:r>
      <w:r w:rsidRPr="00380208">
        <w:rPr>
          <w:rFonts w:ascii="Times New Roman" w:hAnsi="Times New Roman"/>
        </w:rPr>
        <w:sym w:font="Symbol" w:char="F02D"/>
      </w:r>
      <w:r w:rsidRPr="00380208">
        <w:rPr>
          <w:rFonts w:ascii="Times New Roman" w:hAnsi="Times New Roman"/>
          <w:lang w:val="uk-UA"/>
        </w:rPr>
        <w:t xml:space="preserve"> 3.</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власновиробленої сільськогосподарської продукції та продуктів її переробки.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Перелік гірських зон та поліських територій визначається Кабінетом Міністрів України</w:t>
      </w: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5. Податковий (звітний) період</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5.1. Податковим (звітним) періодом для платників єдиного податку </w:t>
      </w:r>
      <w:r w:rsidRPr="00380208">
        <w:rPr>
          <w:rFonts w:ascii="Times New Roman" w:hAnsi="Times New Roman"/>
        </w:rPr>
        <w:t>першої, другої та четвертої</w:t>
      </w:r>
      <w:r w:rsidRPr="00380208">
        <w:rPr>
          <w:rFonts w:ascii="Times New Roman" w:hAnsi="Times New Roman"/>
          <w:lang w:val="uk-UA"/>
        </w:rPr>
        <w:t xml:space="preserve"> груп є календарний рік.</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Податковим (звітним) періодом для платників єдиного податку третьої групи є календарний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5.2.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Попередній податковий (звітний) рік для новоутворених сільськогосподарських товаровиробників </w:t>
      </w:r>
      <w:r w:rsidRPr="00380208">
        <w:rPr>
          <w:rFonts w:ascii="Times New Roman" w:hAnsi="Times New Roman"/>
        </w:rPr>
        <w:sym w:font="Symbol" w:char="F02D"/>
      </w:r>
      <w:r w:rsidRPr="00380208">
        <w:rPr>
          <w:rFonts w:ascii="Times New Roman" w:hAnsi="Times New Roman"/>
        </w:rPr>
        <w:t xml:space="preserve"> період з дня державної реєстрації до 31 грудня того ж року.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 xml:space="preserve">Податковий (звітний) період для сільськогосподарських товаровиробників, що ліквідуються, </w:t>
      </w:r>
      <w:r w:rsidRPr="00380208">
        <w:rPr>
          <w:rFonts w:ascii="Times New Roman" w:hAnsi="Times New Roman"/>
        </w:rPr>
        <w:sym w:font="Symbol" w:char="F02D"/>
      </w:r>
      <w:r w:rsidRPr="00380208">
        <w:rPr>
          <w:rFonts w:ascii="Times New Roman" w:hAnsi="Times New Roman"/>
        </w:rPr>
        <w:t xml:space="preserve"> період з початку року до їх фактичного припинення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5.3. </w:t>
      </w:r>
      <w:r w:rsidRPr="00380208">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5.4.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rPr>
        <w:t>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5.5.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5.6.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5.7.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6. Порядок нарахування та строки сплати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6.1.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6.2. Нарахування авансових внесків для платників єдиного податку першої і другої груп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6.3. Платники єдиного податку третьої групи сплачують єдиний податок протягом 10 календарних днів після граничного строку подання податкової декларації за податковий (звітний)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6.4. Сплата єдиного податку</w:t>
      </w:r>
      <w:r w:rsidRPr="00380208">
        <w:rPr>
          <w:rFonts w:ascii="Times New Roman" w:hAnsi="Times New Roman"/>
        </w:rPr>
        <w:t xml:space="preserve"> платниками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здійснюється за місцем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6.6. Суми єдиного податку, сплачені відповідно до абзацу другого пункту 6.1 і пункту 6.5 цього Положення, підлягають зарахуванню в рахунок майбутніх платежів з цього податку за заявою платника єдиного податку.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Помилково та/або надміру сплачені суми єдиного податку підлягають поверненню платнику в порядку, встановленому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 Платники єдиного податку четвертої групи:</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 xml:space="preserve">.9.1.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w:t>
      </w:r>
      <w:r w:rsidRPr="00380208">
        <w:rPr>
          <w:rFonts w:ascii="Times New Roman" w:hAnsi="Times New Roman"/>
          <w:lang w:val="uk-UA"/>
        </w:rPr>
        <w:t>Податкового Кодексу України</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 xml:space="preserve">.9.2. сплачують податок щоквартально протягом </w:t>
      </w:r>
      <w:r w:rsidRPr="00380208">
        <w:rPr>
          <w:rFonts w:ascii="Times New Roman" w:hAnsi="Times New Roman"/>
        </w:rPr>
        <w:br/>
        <w:t>30 календарних днів, що настають за останнім календарним днем податкового (звітного) кварталу, у таких розмірах: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 кварталі </w:t>
      </w:r>
      <w:r w:rsidRPr="00380208">
        <w:rPr>
          <w:rFonts w:ascii="Times New Roman" w:hAnsi="Times New Roman"/>
        </w:rPr>
        <w:sym w:font="Symbol" w:char="F02D"/>
      </w:r>
      <w:r w:rsidRPr="00380208">
        <w:rPr>
          <w:rFonts w:ascii="Times New Roman" w:hAnsi="Times New Roman"/>
        </w:rPr>
        <w:t xml:space="preserve"> 10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II кварталі </w:t>
      </w:r>
      <w:r w:rsidRPr="00380208">
        <w:rPr>
          <w:rFonts w:ascii="Times New Roman" w:hAnsi="Times New Roman"/>
        </w:rPr>
        <w:sym w:font="Symbol" w:char="F02D"/>
      </w:r>
      <w:r w:rsidRPr="00380208">
        <w:rPr>
          <w:rFonts w:ascii="Times New Roman" w:hAnsi="Times New Roman"/>
        </w:rPr>
        <w:t xml:space="preserve"> 10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III кварталі </w:t>
      </w:r>
      <w:r w:rsidRPr="00380208">
        <w:rPr>
          <w:rFonts w:ascii="Times New Roman" w:hAnsi="Times New Roman"/>
        </w:rPr>
        <w:sym w:font="Symbol" w:char="F02D"/>
      </w:r>
      <w:r w:rsidRPr="00380208">
        <w:rPr>
          <w:rFonts w:ascii="Times New Roman" w:hAnsi="Times New Roman"/>
        </w:rPr>
        <w:t xml:space="preserve"> 50 відсотків;</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у IV кварталі </w:t>
      </w:r>
      <w:r w:rsidRPr="00380208">
        <w:rPr>
          <w:rFonts w:ascii="Times New Roman" w:hAnsi="Times New Roman"/>
        </w:rPr>
        <w:sym w:font="Symbol" w:char="F02D"/>
      </w:r>
      <w:r w:rsidRPr="00380208">
        <w:rPr>
          <w:rFonts w:ascii="Times New Roman" w:hAnsi="Times New Roman"/>
        </w:rPr>
        <w:t xml:space="preserve"> 30 відсотків;</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w:t>
      </w:r>
      <w:r w:rsidRPr="00380208">
        <w:rPr>
          <w:rFonts w:ascii="Times New Roman" w:hAnsi="Times New Roman"/>
        </w:rPr>
        <w:t xml:space="preserve">.9.3. 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w:t>
      </w:r>
      <w:r w:rsidRPr="00380208">
        <w:rPr>
          <w:rFonts w:ascii="Times New Roman" w:hAnsi="Times New Roman"/>
        </w:rPr>
        <w:lastRenderedPageBreak/>
        <w:t xml:space="preserve">податкового (звітного) кварталу, в якому відбулося утворення (виникнення права на земельну ділянку), а надалі </w:t>
      </w:r>
      <w:r w:rsidRPr="00380208">
        <w:rPr>
          <w:rFonts w:ascii="Times New Roman" w:hAnsi="Times New Roman"/>
        </w:rPr>
        <w:sym w:font="Symbol" w:char="F02D"/>
      </w:r>
      <w:r w:rsidRPr="00380208">
        <w:rPr>
          <w:rFonts w:ascii="Times New Roman" w:hAnsi="Times New Roman"/>
        </w:rPr>
        <w:t xml:space="preserve"> у порядку, визначеному підпунктом </w:t>
      </w:r>
      <w:r w:rsidRPr="00380208">
        <w:rPr>
          <w:rFonts w:ascii="Times New Roman" w:hAnsi="Times New Roman"/>
          <w:lang w:val="uk-UA"/>
        </w:rPr>
        <w:t>6</w:t>
      </w:r>
      <w:r w:rsidRPr="00380208">
        <w:rPr>
          <w:rFonts w:ascii="Times New Roman" w:hAnsi="Times New Roman"/>
        </w:rPr>
        <w:t xml:space="preserve">.9.2 цього </w:t>
      </w:r>
      <w:r w:rsidRPr="00380208">
        <w:rPr>
          <w:rFonts w:ascii="Times New Roman" w:hAnsi="Times New Roman"/>
          <w:lang w:val="uk-UA"/>
        </w:rPr>
        <w:t>Положення</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6.9.4. 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.9.5. 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380208" w:rsidRPr="00380208" w:rsidRDefault="00380208" w:rsidP="00380208">
      <w:pPr>
        <w:numPr>
          <w:ilvl w:val="0"/>
          <w:numId w:val="18"/>
        </w:numPr>
        <w:spacing w:after="0" w:line="240" w:lineRule="auto"/>
        <w:jc w:val="both"/>
        <w:rPr>
          <w:rFonts w:ascii="Times New Roman" w:hAnsi="Times New Roman"/>
        </w:rPr>
      </w:pPr>
      <w:r w:rsidRPr="00380208">
        <w:rPr>
          <w:rFonts w:ascii="Times New Roman" w:hAnsi="Times New Roman"/>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380208" w:rsidRPr="00380208" w:rsidRDefault="00380208" w:rsidP="00380208">
      <w:pPr>
        <w:numPr>
          <w:ilvl w:val="0"/>
          <w:numId w:val="18"/>
        </w:numPr>
        <w:spacing w:after="0" w:line="240" w:lineRule="auto"/>
        <w:jc w:val="both"/>
        <w:rPr>
          <w:rFonts w:ascii="Times New Roman" w:hAnsi="Times New Roman"/>
        </w:rPr>
      </w:pPr>
      <w:r w:rsidRPr="00380208">
        <w:rPr>
          <w:rFonts w:ascii="Times New Roman" w:hAnsi="Times New Roman"/>
        </w:rPr>
        <w:t xml:space="preserve">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w:t>
      </w:r>
      <w:r w:rsidRPr="00380208">
        <w:rPr>
          <w:rFonts w:ascii="Times New Roman" w:hAnsi="Times New Roman"/>
          <w:lang w:val="uk-UA"/>
        </w:rPr>
        <w:t xml:space="preserve"> </w:t>
      </w:r>
      <w:r w:rsidRPr="00380208">
        <w:rPr>
          <w:rFonts w:ascii="Times New Roman" w:hAnsi="Times New Roman"/>
        </w:rPr>
        <w:t>а також відомості про наявність земельних ділянок та їх нормативну грошову оцінку;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.9.6. 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6</w:t>
      </w:r>
      <w:r w:rsidRPr="00380208">
        <w:rPr>
          <w:rFonts w:ascii="Times New Roman" w:hAnsi="Times New Roman"/>
        </w:rPr>
        <w:t>.9.7. 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w:t>
      </w:r>
      <w:r w:rsidRPr="00380208">
        <w:rPr>
          <w:rFonts w:ascii="Times New Roman" w:hAnsi="Times New Roman"/>
        </w:rPr>
        <w:t>.9.8. перераховують в установлений строк загальну суму коштів на відповідний рахунок місцевого бюджету за місцем розташування земельної ділянки</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7. Ведення обліку і складення звітності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7.1. Платники єдиного податку </w:t>
      </w:r>
      <w:r w:rsidRPr="00380208">
        <w:rPr>
          <w:rFonts w:ascii="Times New Roman" w:hAnsi="Times New Roman"/>
        </w:rPr>
        <w:t xml:space="preserve">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ведуть облік у порядку, визначеному підпунктами 7.1.1-7.1.3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 xml:space="preserve"> 7</w:t>
      </w:r>
      <w:r w:rsidRPr="00380208">
        <w:rPr>
          <w:rFonts w:ascii="Times New Roman" w:hAnsi="Times New Roman"/>
        </w:rPr>
        <w:t xml:space="preserve">.1.1. Платники єдиного податку першої і другої груп та платники єдиного податку третьої групи (фізичні особи </w:t>
      </w:r>
      <w:r w:rsidRPr="00380208">
        <w:rPr>
          <w:rFonts w:ascii="Times New Roman" w:hAnsi="Times New Roman"/>
        </w:rPr>
        <w:sym w:font="Symbol" w:char="F02D"/>
      </w:r>
      <w:r w:rsidRPr="00380208">
        <w:rPr>
          <w:rFonts w:ascii="Times New Roman" w:hAnsi="Times New Roman"/>
        </w:rPr>
        <w:t xml:space="preserve"> підприємці),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Форма книги обліку доходів, порядок її ведення затверджуються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 у разі обрання способу ведення Книги у паперовому вигляді.</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w:t>
      </w:r>
      <w:r w:rsidRPr="00380208">
        <w:rPr>
          <w:rFonts w:ascii="Times New Roman" w:hAnsi="Times New Roman"/>
        </w:rPr>
        <w:t xml:space="preserve">.1.2. Платники єдиного податку третьої групи (фізичні </w:t>
      </w:r>
      <w:r w:rsidRPr="00380208">
        <w:rPr>
          <w:rFonts w:ascii="Times New Roman" w:hAnsi="Times New Roman"/>
        </w:rPr>
        <w:br/>
        <w:t xml:space="preserve">особи </w:t>
      </w:r>
      <w:r w:rsidRPr="00380208">
        <w:rPr>
          <w:rFonts w:ascii="Times New Roman" w:hAnsi="Times New Roman"/>
        </w:rPr>
        <w:sym w:font="Symbol" w:char="F02D"/>
      </w:r>
      <w:r w:rsidRPr="00380208">
        <w:rPr>
          <w:rFonts w:ascii="Times New Roman" w:hAnsi="Times New Roman"/>
        </w:rPr>
        <w:t xml:space="preserve"> підприємці), які є платниками податку на додану вартість, ведуть облік доходів та витрат за формою та в порядку, що встановлені центральним органом виконавчої влади, що забезпечує формування та реалізує державну податкову і митну політику. Для реєстрації Книги обліку доходів такі платники єдиного податку подають до контролюючого органу за місцем обліку примірник Книги.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7.1.3. Платники єдиного податку третьої групи (юридичні особи) використовують дані спрощеного бухгалтерського обліку щодо доходів та витрат з урахуванням положень пунктів 44.2, 44.3 статті 44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7.2. Платники єдиного податку першої та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4.1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Така податкова декларація подається, якщо платник єдиного податку не допустив перевищення протягом року обсягу доходу, визначеного у пункті 1.4 цього Положення, та/або самостійно не перейшов на сплату єдиного податку за ставками, встановленими для платників єдиного податку другої, третьої або п'ятої групи.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7.3. Платники єдиного податку третьої групи подають до контролюючого органу податкову декларацію платника єдиного податку у строки, встановлені для квартального податкового (звітного) періоду.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7.4. Податкова декларація подається до контролюючого органу за місцем податкової адреси.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 Отримані протягом податкового (звітного) періоду доходи, що перевищують обсяги доходів, встановлених пунктом 1.4 цього Положення, відображаються платниками єдиного податку в податковій декларації з урахуванням особливостей, визначених підпунктами 5.5.1-5.5.5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7.5.1. Платники єдиного податку </w:t>
      </w:r>
      <w:r w:rsidRPr="00380208">
        <w:rPr>
          <w:rFonts w:ascii="Times New Roman" w:hAnsi="Times New Roman"/>
        </w:rPr>
        <w:t xml:space="preserve">другої або третьої (фізичні особи </w:t>
      </w:r>
      <w:r w:rsidRPr="00380208">
        <w:rPr>
          <w:rFonts w:ascii="Times New Roman" w:hAnsi="Times New Roman"/>
        </w:rPr>
        <w:sym w:font="Symbol" w:char="F02D"/>
      </w:r>
      <w:r w:rsidRPr="00380208">
        <w:rPr>
          <w:rFonts w:ascii="Times New Roman" w:hAnsi="Times New Roman"/>
        </w:rPr>
        <w:t xml:space="preserve"> підприємці) груп</w:t>
      </w:r>
      <w:r w:rsidRPr="00380208">
        <w:rPr>
          <w:rFonts w:ascii="Times New Roman" w:hAnsi="Times New Roman"/>
          <w:lang w:val="uk-UA"/>
        </w:rPr>
        <w:t xml:space="preserve">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1.4 цього Положення, або самостійного прийняття рішення про перехід на сплату податку за ставками, встановленими для платників єдиного податку другої, третьої або п’ятої групи.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При цьому у податковій декларації окремо відображаються обсяг доходу, оподаткований за ставками, визначеними для платників єдиного податку першої та другої груп,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6.1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7.5.2. Платники єдиного податку другої групи 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щомісячні авансові внески, визначені пунктом 6.1 цього Положення;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оподаткований за кожною з обраних ними ставок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обсяг доходу, оподаткований за ставкою 15 відсотків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7.5.3. Платники єдиного податку третьої </w:t>
      </w:r>
      <w:r w:rsidRPr="00380208">
        <w:rPr>
          <w:rFonts w:ascii="Times New Roman" w:hAnsi="Times New Roman"/>
        </w:rPr>
        <w:t xml:space="preserve">групи (фізичні особи </w:t>
      </w:r>
      <w:r w:rsidRPr="00380208">
        <w:rPr>
          <w:rFonts w:ascii="Times New Roman" w:hAnsi="Times New Roman"/>
        </w:rPr>
        <w:sym w:font="Symbol" w:char="F02D"/>
      </w:r>
      <w:r w:rsidRPr="00380208">
        <w:rPr>
          <w:rFonts w:ascii="Times New Roman" w:hAnsi="Times New Roman"/>
        </w:rPr>
        <w:t xml:space="preserve"> підприємці)</w:t>
      </w:r>
      <w:r w:rsidRPr="00380208">
        <w:rPr>
          <w:rFonts w:ascii="Times New Roman" w:hAnsi="Times New Roman"/>
          <w:lang w:val="uk-UA"/>
        </w:rPr>
        <w:t>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 обсяг доходу, оподаткований за кожною з обраних ними ставок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оподаткований за ставкою 15 відсотків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7.5.4. Платники єдиного податку </w:t>
      </w:r>
      <w:r w:rsidRPr="00380208">
        <w:rPr>
          <w:rFonts w:ascii="Times New Roman" w:hAnsi="Times New Roman"/>
        </w:rPr>
        <w:t>третьої групи (юридичні особи)</w:t>
      </w:r>
      <w:r w:rsidRPr="00380208">
        <w:rPr>
          <w:rFonts w:ascii="Times New Roman" w:hAnsi="Times New Roman"/>
          <w:lang w:val="uk-UA"/>
        </w:rPr>
        <w:t xml:space="preserve"> у податковій декларації окремо відображають: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обсяг доходу, що оподаткований за відповідною ставкою єдиного податку, встановленою для таких платників пунктом 4.3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обсяг доходу, що оподаткований за подвійною ставкою єдиного податку, встановленою для таких платників пунктом 4.3 цього Положення (у разі перевищення обсягу доходу).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реєстрі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7.6. Сума перевищення обсягу доходу відображається у податковій декларації за податковий (звітний) період, у якому відбулося таке перевищення.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7.7. Податкова декларація складається наростаючим підсумком з урахуванням норм пунктів 7.5 і 7.6 цього Положення. Уточнююча податкова декларація подається у порядку, встановленому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7.8. Платники єдиного податку для отримання довідки про доходи мають право подати до контролюючого органу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Така податкова декларація складається з урахуванням норм пунктів 7.5 і 7.6 цього Положення та не є підставою для нарахування та/або сплати податкового зобов'язання.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7.9. Форми податкових декларацій платника єдиного податку, визначених пунктами 7.2 і 7.3 цього Положення, затверджуються в порядку, встановленому статтею 46 Податкового Кодексу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7.10. Платники єдиного податку другої і третьої (фізичні особи </w:t>
      </w:r>
      <w:r w:rsidRPr="00380208">
        <w:rPr>
          <w:rFonts w:ascii="Times New Roman" w:hAnsi="Times New Roman"/>
        </w:rPr>
        <w:sym w:font="Symbol" w:char="F02D"/>
      </w:r>
      <w:r w:rsidRPr="00380208">
        <w:rPr>
          <w:rFonts w:ascii="Times New Roman" w:hAnsi="Times New Roman"/>
          <w:lang w:val="uk-UA"/>
        </w:rPr>
        <w:t xml:space="preserve"> підприємці) груп при здійсненні діяльності на ринках, при продажу товарів дрібнороздрібної торговельної мережі через засоби пересувної мережі, а також платники єдиного податку першої групи не застосовують реєстратори розрахункових операцій.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8. Особливості нарахування, сплати та подання звітності з окремих податків і зборів платниками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8.1. Платники єдиного податку звільняються від обов'язку нарахування, сплати та подання податкової звітності з таких податків і зборів: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податку на прибуток підприємств;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 </w:t>
      </w:r>
      <w:r w:rsidRPr="00380208">
        <w:rPr>
          <w:rFonts w:ascii="Times New Roman" w:hAnsi="Times New Roman"/>
        </w:rPr>
        <w:sym w:font="Symbol" w:char="F02D"/>
      </w:r>
      <w:r w:rsidRPr="00380208">
        <w:rPr>
          <w:rFonts w:ascii="Times New Roman" w:hAnsi="Times New Roman"/>
          <w:lang w:val="uk-UA"/>
        </w:rPr>
        <w:t xml:space="preserve"> третьої групи (фізичної особи) та оподатковані згідно з цією главою;</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 xml:space="preserve">3)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w:t>
      </w:r>
      <w:r w:rsidRPr="00380208">
        <w:rPr>
          <w:rFonts w:ascii="Times New Roman" w:hAnsi="Times New Roman"/>
          <w:lang w:val="uk-UA"/>
        </w:rPr>
        <w:t>4</w:t>
      </w:r>
      <w:r w:rsidRPr="00380208">
        <w:rPr>
          <w:rFonts w:ascii="Times New Roman" w:hAnsi="Times New Roman"/>
        </w:rPr>
        <w:t xml:space="preserve">.3 </w:t>
      </w:r>
      <w:r w:rsidRPr="00380208">
        <w:rPr>
          <w:rFonts w:ascii="Times New Roman" w:hAnsi="Times New Roman"/>
          <w:lang w:val="uk-UA"/>
        </w:rPr>
        <w:t>цього Положення</w:t>
      </w:r>
      <w:r w:rsidRPr="00380208">
        <w:rPr>
          <w:rFonts w:ascii="Times New Roman" w:hAnsi="Times New Roman"/>
        </w:rPr>
        <w:t xml:space="preserve">, а також що сплачується платниками єдиного податку четвертої групи; </w:t>
      </w:r>
    </w:p>
    <w:p w:rsidR="00380208" w:rsidRPr="00380208" w:rsidRDefault="00380208" w:rsidP="00380208">
      <w:pPr>
        <w:spacing w:after="0" w:line="240" w:lineRule="auto"/>
        <w:jc w:val="both"/>
        <w:rPr>
          <w:rFonts w:ascii="Times New Roman" w:hAnsi="Times New Roman"/>
          <w:b/>
        </w:rPr>
      </w:pPr>
      <w:r w:rsidRPr="00380208">
        <w:rPr>
          <w:rFonts w:ascii="Times New Roman" w:hAnsi="Times New Roman"/>
          <w:b/>
        </w:rPr>
        <w:t xml:space="preserve">4) податку на майно (в частині земельного податку), крім земельного податку за земельні ділянки, що не використовуються платниками єдиного податку першої </w:t>
      </w:r>
      <w:r w:rsidRPr="00380208">
        <w:rPr>
          <w:rFonts w:ascii="Times New Roman" w:hAnsi="Times New Roman"/>
          <w:b/>
        </w:rPr>
        <w:sym w:font="Symbol" w:char="F02D"/>
      </w:r>
      <w:r w:rsidRPr="00380208">
        <w:rPr>
          <w:rFonts w:ascii="Times New Roman" w:hAnsi="Times New Roman"/>
          <w:b/>
        </w:rPr>
        <w:t xml:space="preserve"> третьої груп для провадження господарської діяльності та платниками єдиного податку четвертої групи для ведення сільськогосподарського товаровиробництва;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rPr>
        <w:t>5) рентної плати за спеціальне використання води платниками єдиного податку четвертої групи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8.2. Нарахування, сплата та подання звітності з податків і зборів інших, ніж зазначені у пункті 8.1 цієї статті, здійснюються платниками єдиного податку в порядку, розмірах та у строки, встановлені Податковм Кодексом України.</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lang w:val="uk-UA"/>
        </w:rPr>
        <w:tab/>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8.3.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9. Порядок обрання або переходу на спрощену систему оподаткування</w:t>
      </w:r>
      <w:r w:rsidRPr="00380208">
        <w:rPr>
          <w:rFonts w:ascii="Times New Roman" w:hAnsi="Times New Roman"/>
          <w:b/>
          <w:i/>
        </w:rPr>
        <w:t xml:space="preserve"> платниками єдиного податку першої </w:t>
      </w:r>
      <w:r w:rsidRPr="00380208">
        <w:rPr>
          <w:rFonts w:ascii="Times New Roman" w:hAnsi="Times New Roman"/>
          <w:b/>
          <w:i/>
        </w:rPr>
        <w:sym w:font="Symbol" w:char="F02D"/>
      </w:r>
      <w:r w:rsidRPr="00380208">
        <w:rPr>
          <w:rFonts w:ascii="Times New Roman" w:hAnsi="Times New Roman"/>
          <w:b/>
          <w:i/>
        </w:rPr>
        <w:t xml:space="preserve"> третьої груп</w:t>
      </w:r>
      <w:r w:rsidRPr="00380208">
        <w:rPr>
          <w:rFonts w:ascii="Times New Roman" w:hAnsi="Times New Roman"/>
          <w:b/>
          <w:i/>
          <w:lang w:val="uk-UA"/>
        </w:rPr>
        <w:t>, або відмови від спрощеної системи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 Порядок обрання або переходу на спрощену систему оподаткування здійснюється відповідно до підпунктів 298.1.1-298.1.4 цієї статті.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9.1.1. Для обрання або переходу на спрощену систему оподаткування суб'єкт господарювання подає до контролюючого органу заяву.</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Заява подається за вибором платника податків, якщо інше не передбачено Податковим Кодексом України, в один з таких способів: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особисто платником податків або уповноваженою на це особою;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надсилається поштою з повідомленням про вручення та з описом вкладення;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державному реєстратору як додаток до реєстраційної картки, що подається для проведення державної реєстрації юридичної особи або фізичної особи - підприємця з урахуванням вимог пункту 1.5 статті цього положення. Електронна копія заяви, виготовлена шляхом сканування, передається державним реєстратором до контролюючого органу одночасно з відомостями з реєстраційної картки на проведення державної реєстрації юридичної особи або фізичної особи - підприємця згідно із Законом України "Про державну реєстрацію юридичних осіб та фізичних осіб - підприємців".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9.1.2. Зареєстровані в установленому порядку фізичні особи - 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місяцем, у якому відбулася державна реєстрація.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w:t>
      </w:r>
      <w:r w:rsidRPr="00380208">
        <w:rPr>
          <w:rFonts w:ascii="Times New Roman" w:hAnsi="Times New Roman"/>
        </w:rPr>
        <w:t>третьої групи, яка не передбачає сплату податку на додану вартість</w:t>
      </w:r>
      <w:r w:rsidRPr="00380208">
        <w:rPr>
          <w:rFonts w:ascii="Times New Roman" w:hAnsi="Times New Roman"/>
          <w:lang w:val="uk-UA"/>
        </w:rPr>
        <w:t>, вважаються платниками єдиного податку з дня їх державної реєстрації.</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9.1.3. Суб'єкт господарювання, який утворюється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може бути зареєстрований як платник єдиного податку (шляхом подання не пізніше ніж за 15 календарних днів до початку наступного календарного кварталу заяви) з першого числа місяця, наступного за податковим (звітним) кварталом, у якому здійснено погашення таких податкових зобов'язань чи податкового боргу.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9.1.4. Суб'єкт господарювання, який є платником інших податків і зборів відповідно до норм Податкового Кодексу,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календарного року.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ab/>
        <w:t xml:space="preserve"> Перехід на спрощену систему оподаткування суб'єкта господарювання, зазначеного в абзаці першому цього підпункту,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пункті 1.4 статті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До поданої заяви додається розрахунок доходу за попередній календарний рік, який визначається з дотриманням вимог, встановлених цього Положення.</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При цьому якщо суб'єкт господарювання протягом календарного року, що передує року обрання спрощеної системи оподаткування, самостійно прийняв рішення про припинення фізичної особи - 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рік.</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lang w:val="uk-UA"/>
        </w:rPr>
        <w:t xml:space="preserve"> Форма розрахунку доходу за попередній календарний рік, що передує року переходу на спрощену систему оподаткування, затверджується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298.1.5. За умови дотримання платником єдиного податку вимог, встановлених Податковим Кодексом України для обраної ним групи, такий платник може самостійно перейти на сплату </w:t>
      </w:r>
      <w:r w:rsidRPr="00380208">
        <w:rPr>
          <w:rFonts w:ascii="Times New Roman" w:hAnsi="Times New Roman"/>
          <w:lang w:val="uk-UA"/>
        </w:rPr>
        <w:lastRenderedPageBreak/>
        <w:t xml:space="preserve">єдиного податку, встановленого для інших груп платників єдиного податку, шляхом подання заяви до контролюючого органу не пізніше ніж за 15 календарних днів до початку наступного кварталу. </w:t>
      </w:r>
      <w:r w:rsidRPr="00380208">
        <w:rPr>
          <w:rFonts w:ascii="Times New Roman" w:hAnsi="Times New Roman"/>
        </w:rPr>
        <w:t xml:space="preserve">При цьому у платника єдиного податку третьої групи, який є платником податку на додану вартість, анулюється реєстрація платника податку на додану вартість у порядку, встановленому </w:t>
      </w:r>
      <w:r w:rsidRPr="00380208">
        <w:rPr>
          <w:rFonts w:ascii="Times New Roman" w:hAnsi="Times New Roman"/>
          <w:lang w:val="uk-UA"/>
        </w:rPr>
        <w:t xml:space="preserve">Податковим </w:t>
      </w:r>
      <w:r w:rsidRPr="00380208">
        <w:rPr>
          <w:rFonts w:ascii="Times New Roman" w:hAnsi="Times New Roman"/>
        </w:rPr>
        <w:t>Кодексом</w:t>
      </w:r>
      <w:r w:rsidRPr="00380208">
        <w:rPr>
          <w:rFonts w:ascii="Times New Roman" w:hAnsi="Times New Roman"/>
          <w:lang w:val="uk-UA"/>
        </w:rPr>
        <w:t>України</w:t>
      </w:r>
      <w:r w:rsidRPr="00380208">
        <w:rPr>
          <w:rFonts w:ascii="Times New Roman" w:hAnsi="Times New Roman"/>
        </w:rPr>
        <w:t>, у разі обрання ним першої або другої групи чи ставки єдиного податку, встановленої для третьої групи, яка включає податок на додану вартість до складу єдиного податку</w:t>
      </w:r>
      <w:r w:rsidRPr="00380208">
        <w:rPr>
          <w:rFonts w:ascii="Times New Roman" w:hAnsi="Times New Roman"/>
          <w:lang w:val="uk-UA"/>
        </w:rPr>
        <w:t>.</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 Відмова від спрощеної системи оподаткування</w:t>
      </w:r>
      <w:r w:rsidRPr="00380208">
        <w:rPr>
          <w:rFonts w:ascii="Times New Roman" w:hAnsi="Times New Roman"/>
        </w:rPr>
        <w:t xml:space="preserve"> платниками єдиного податку першої </w:t>
      </w:r>
      <w:r w:rsidRPr="00380208">
        <w:rPr>
          <w:rFonts w:ascii="Times New Roman" w:hAnsi="Times New Roman"/>
        </w:rPr>
        <w:sym w:font="Symbol" w:char="F02D"/>
      </w:r>
      <w:r w:rsidRPr="00380208">
        <w:rPr>
          <w:rFonts w:ascii="Times New Roman" w:hAnsi="Times New Roman"/>
        </w:rPr>
        <w:t xml:space="preserve"> третьої груп</w:t>
      </w:r>
      <w:r w:rsidRPr="00380208">
        <w:rPr>
          <w:rFonts w:ascii="Times New Roman" w:hAnsi="Times New Roman"/>
          <w:lang w:val="uk-UA"/>
        </w:rPr>
        <w:t xml:space="preserve"> здійснюється в порядку, визначеному підпунктами 9.2.1-9.2.3 цього Положення.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9.2.1. Для відмови від спрощеної системи оподаткування суб'єкт господарювання не пізніше ніж за 10 календарних днів до початку нового календарного кварталу (року) подає до контролюючого органу заяву.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9.2.2. Платники єдиного податку можуть самостійно відмовитися від спрощеної системи оподаткування у зв'язку з переходом на сплату інших податків і зборів, визначених Податковим Кодексом, з першого числа місяця, наступного за податковим (звітним) кварталом, у якому подано заяву щодо відмови від спрощеної системи оподаткування у зв'язку з переходом на сплату інших податків і зборів.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9.2.3. Платники єдиного податку зобов'язані перейти на сплату інших податків і зборів, визначених Податковим  Кодексом України, у таких випадках та в строки: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у разі перевищення протягом календарного року встановленого обсягу доходу платниками єдиного податку </w:t>
      </w:r>
      <w:r w:rsidRPr="00380208">
        <w:rPr>
          <w:rFonts w:ascii="Times New Roman" w:hAnsi="Times New Roman"/>
        </w:rPr>
        <w:t>першої і другої груп</w:t>
      </w:r>
      <w:r w:rsidRPr="00380208">
        <w:rPr>
          <w:rFonts w:ascii="Times New Roman" w:hAnsi="Times New Roman"/>
          <w:lang w:val="uk-UA"/>
        </w:rPr>
        <w:t xml:space="preserve"> та нездійснення такими платниками переходу на застосування іншої ставки -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w:t>
      </w:r>
      <w:r w:rsidRPr="00380208">
        <w:rPr>
          <w:rFonts w:ascii="Times New Roman" w:hAnsi="Times New Roman"/>
        </w:rPr>
        <w:t xml:space="preserve">2) у разі перевищення протягом календарного року обсягу доходу, встановленого підпунктом 3 пункту 1.4 </w:t>
      </w:r>
      <w:r w:rsidRPr="00380208">
        <w:rPr>
          <w:rFonts w:ascii="Times New Roman" w:hAnsi="Times New Roman"/>
          <w:lang w:val="uk-UA"/>
        </w:rPr>
        <w:t>цього Положення</w:t>
      </w:r>
      <w:r w:rsidRPr="00380208">
        <w:rPr>
          <w:rFonts w:ascii="Times New Roman" w:hAnsi="Times New Roman"/>
        </w:rPr>
        <w:t xml:space="preserve">, платниками єдиного податку першої і другої груп, які використали право на застосування інших ставок, встановлених для третьої групи, </w:t>
      </w:r>
      <w:r w:rsidRPr="00380208">
        <w:rPr>
          <w:rFonts w:ascii="Times New Roman" w:hAnsi="Times New Roman"/>
        </w:rPr>
        <w:sym w:font="Symbol" w:char="F02D"/>
      </w:r>
      <w:r w:rsidRPr="00380208">
        <w:rPr>
          <w:rFonts w:ascii="Times New Roman" w:hAnsi="Times New Roman"/>
        </w:rPr>
        <w:t xml:space="preserve">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у разі перевищення протягом календарного року встановленого обсягу доходу платниками єдиного податку </w:t>
      </w:r>
      <w:r w:rsidRPr="00380208">
        <w:rPr>
          <w:rFonts w:ascii="Times New Roman" w:hAnsi="Times New Roman"/>
        </w:rPr>
        <w:t>третьої групи</w:t>
      </w:r>
      <w:r w:rsidRPr="00380208">
        <w:rPr>
          <w:rFonts w:ascii="Times New Roman" w:hAnsi="Times New Roman"/>
          <w:lang w:val="uk-UA"/>
        </w:rPr>
        <w:t xml:space="preserve"> - з першого числа місяця, наступного за податковим (звітним) кварталом, у якому відбулося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у разі застосування платником єдиного податку іншого способу розрахунків, ніж зазначені у пункті 1.6 цього Положення, - з першого числа місяця, наступного за податковим (звітним) періодом, у якому допущено такий спосіб розрахунків;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у разі здійснення видів діяльності, які не дають права застосовувати спрощену систему оподаткування, або невідповідності вимогам організаційно-правових форм господарювання - з першого числа місяця, наступного за податковим (звітним) періодом, у якому здійснювалися такі види діяльності або відбулася зміна організаційно-правової форми;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у разі перевищення чисельності фізичних осіб, які перебувають у трудових відносинах з платником єдиного податку, - з першого числа місяця, наступного за податковим (звітним) періодом, у якому допущено таке перевищення;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у разі здійснення видів діяльності, не зазначених у реєстрі платників єдиного податку, - з першого числа місяця, наступного за податковим (звітним) періодом, у якому здійснювалися такі види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8) у разі наявності податкового боргу на кожне перше число місяця протягом двох послідовних кварталів - в останній день другого із двох послідовних кварталів.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9) у разі здійснення платниками першої або другої групи діяльності, яка не передбачена у підпунктах 1 або 2 пункту 1.4 цього Положення відповідно, </w:t>
      </w:r>
      <w:r w:rsidRPr="00380208">
        <w:rPr>
          <w:rFonts w:ascii="Times New Roman" w:hAnsi="Times New Roman"/>
        </w:rPr>
        <w:sym w:font="Symbol" w:char="F02D"/>
      </w:r>
      <w:r w:rsidRPr="00380208">
        <w:rPr>
          <w:rFonts w:ascii="Times New Roman" w:hAnsi="Times New Roman"/>
          <w:lang w:val="uk-UA"/>
        </w:rPr>
        <w:t xml:space="preserve"> з першого числа місяця, наступного за податковим (звітним) кварталом, у якому здійснювалася така діяльність</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 У заяві зазначаються такі обов'язкові відомості: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найменування суб'єкта господарювання, код за ЄДРПОУ (для юридичної особи) або прізвище,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податкову адресу суб'єкта господарювання;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місце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обрані </w:t>
      </w:r>
      <w:r w:rsidRPr="00380208">
        <w:rPr>
          <w:rFonts w:ascii="Times New Roman" w:hAnsi="Times New Roman"/>
        </w:rPr>
        <w:t>суб’єктом господарювання</w:t>
      </w:r>
      <w:r w:rsidRPr="00380208">
        <w:rPr>
          <w:rFonts w:ascii="Times New Roman" w:hAnsi="Times New Roman"/>
          <w:lang w:val="uk-UA"/>
        </w:rPr>
        <w:t xml:space="preserve"> види господарської діяльності згідно з КВЕД ДК 009:2010;</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 обрані суб'єктом господарювання група та ставка єдиного податку або зміна групи та ставки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кількість осіб, які одночасно перебувають з фізичною особою - підприємцем у трудових відносинах, та середньооблікова чисельність працівників у юридичної особи;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дата (період) обрання або переходу на спрощену систему оподаткування.</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9.3.1. До заяви включаються відомості (за наявності) про:</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 зміну найменування суб'єкта господарювання (для юридичної особи) або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2) зміну податкової адреси суб'єкта господарювання;</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3) зміну місця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4) зміну видів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5) зміну організаційно-правової форми юридичної особи;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6) дату (період) відмови від застосування спрощеної системи у зв'язку з переходом на сплату інших податків і зборів, встановлених Податковим Кодексом України;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7) дату (період) припинення платником єдиного податку провадження господарської діяльності;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8) зміну групи та ставки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9.3.2. Інформація про період щорічної відпустки і терміни тимчасової втрати працездатності з обов'язковим доданням копії листка непрацездатності подається за заявою у довільній формі.</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9.4. У разі зміни найменування юридичної особи, прізвища, імені, по батькові фізичної особи - підприємця або серії та номера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заява подається протягом місяця з дня виникнення таких змін.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9.5. У разі зміни податкової адреси суб'єкта господарювання, місця провадження господарської діяльності, видів господарської діяльності заява подається платниками єдиного податку першої і другої груп не пізніше 20 числа місяця, наступного за місяцем, у якому відбулися такі зміни.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 xml:space="preserve"> 9.6. У разі зміни податкової адреси суб'єкта господарювання, місця провадження господарської діяльності заява подається платниками єдиного податку третьої групи разом з податковою декларацією за податковий (звітний) період, у якому відбулися такі зміни.</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9.7. Форма та порядок подання заяви встановлюються центральним органом виконавчої влади, що забезпечує формування та реалізує державну податкову і митну політику.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 xml:space="preserve">.8. Порядок обрання або переходу на спрощену систему оподаткування платниками єдиного податку четвертої групи здійснюється відповідно до підпунктів </w:t>
      </w:r>
      <w:r w:rsidRPr="00380208">
        <w:rPr>
          <w:rFonts w:ascii="Times New Roman" w:hAnsi="Times New Roman"/>
          <w:lang w:val="uk-UA"/>
        </w:rPr>
        <w:t>9</w:t>
      </w:r>
      <w:r w:rsidRPr="00380208">
        <w:rPr>
          <w:rFonts w:ascii="Times New Roman" w:hAnsi="Times New Roman"/>
        </w:rPr>
        <w:t>.8.1</w:t>
      </w:r>
      <w:r w:rsidRPr="00380208">
        <w:rPr>
          <w:rFonts w:ascii="Times New Roman" w:hAnsi="Times New Roman"/>
        </w:rPr>
        <w:sym w:font="Symbol" w:char="F02D"/>
      </w:r>
      <w:r w:rsidRPr="00380208">
        <w:rPr>
          <w:rFonts w:ascii="Times New Roman" w:hAnsi="Times New Roman"/>
          <w:lang w:val="uk-UA"/>
        </w:rPr>
        <w:t>9</w:t>
      </w:r>
      <w:r w:rsidRPr="00380208">
        <w:rPr>
          <w:rFonts w:ascii="Times New Roman" w:hAnsi="Times New Roman"/>
        </w:rPr>
        <w:t xml:space="preserve">.8.4 </w:t>
      </w:r>
      <w:r w:rsidRPr="00380208">
        <w:rPr>
          <w:rFonts w:ascii="Times New Roman" w:hAnsi="Times New Roman"/>
          <w:lang w:val="uk-UA"/>
        </w:rPr>
        <w:t>цього Положення</w:t>
      </w:r>
      <w:r w:rsidRPr="00380208">
        <w:rPr>
          <w:rFonts w:ascii="Times New Roman" w:hAnsi="Times New Roman"/>
        </w:rPr>
        <w:t>.</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.8.1. Сільськогосподарські товаровиробники для переходу на спрощену систему оподаткування або щорічного підтвердження статусу платника єдиного податку подають до 20 лютого поточного року: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загальну податкову декларацію з податку на поточний рік щодо всієї площі земельних ділянок, з яких справляється податок (сільськогосподарських угідь (ріллі, сіножатей, пасовищ, багаторічних насаджень), та/або земель водного фонду внутрішніх водойм (озер, ставків та водосховищ), </w:t>
      </w:r>
      <w:r w:rsidRPr="00380208">
        <w:rPr>
          <w:rFonts w:ascii="Times New Roman" w:hAnsi="Times New Roman"/>
        </w:rPr>
        <w:sym w:font="Symbol" w:char="F02D"/>
      </w:r>
      <w:r w:rsidRPr="00380208">
        <w:rPr>
          <w:rFonts w:ascii="Times New Roman" w:hAnsi="Times New Roman"/>
        </w:rPr>
        <w:t xml:space="preserve"> контролюючому органу за своїм місцезнаходженням (місцем перебування на податковому обліку);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звітну податкову декларацію з податку на поточний рік окремо щодо кожної земельної ділянки </w:t>
      </w:r>
      <w:r w:rsidRPr="00380208">
        <w:rPr>
          <w:rFonts w:ascii="Times New Roman" w:hAnsi="Times New Roman"/>
        </w:rPr>
        <w:sym w:font="Symbol" w:char="F02D"/>
      </w:r>
      <w:r w:rsidRPr="00380208">
        <w:rPr>
          <w:rFonts w:ascii="Times New Roman" w:hAnsi="Times New Roman"/>
        </w:rPr>
        <w:t xml:space="preserve"> контролюючому органу за місцем розташування такої земельної ділянки;</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розрахунок частки сільськогосподарського товаровиробництва </w:t>
      </w:r>
      <w:r w:rsidRPr="00380208">
        <w:rPr>
          <w:rFonts w:ascii="Times New Roman" w:hAnsi="Times New Roman"/>
        </w:rPr>
        <w:sym w:font="Symbol" w:char="F02D"/>
      </w:r>
      <w:r w:rsidRPr="00380208">
        <w:rPr>
          <w:rFonts w:ascii="Times New Roman" w:hAnsi="Times New Roman"/>
        </w:rPr>
        <w:t xml:space="preserve"> контролюючим органам за своїм місцезнаходженням та/або за місцем розташування земельних ділянок за формою, затвердженою центральним органом виконавчої влади, що забезпечує формування державної аграрної політики, за погодженням із центральним органом виконавчої влади, що забезпечує формування та реалізує державну податкову та митну політику;</w:t>
      </w:r>
    </w:p>
    <w:p w:rsidR="00380208" w:rsidRPr="00380208" w:rsidRDefault="00380208" w:rsidP="00380208">
      <w:pPr>
        <w:numPr>
          <w:ilvl w:val="0"/>
          <w:numId w:val="19"/>
        </w:numPr>
        <w:spacing w:after="0" w:line="240" w:lineRule="auto"/>
        <w:jc w:val="both"/>
        <w:rPr>
          <w:rFonts w:ascii="Times New Roman" w:hAnsi="Times New Roman"/>
        </w:rPr>
      </w:pPr>
      <w:r w:rsidRPr="00380208">
        <w:rPr>
          <w:rFonts w:ascii="Times New Roman" w:hAnsi="Times New Roman"/>
        </w:rPr>
        <w:t xml:space="preserve">відомості (довідку) про наявність земельних ділянок </w:t>
      </w:r>
      <w:r w:rsidRPr="00380208">
        <w:rPr>
          <w:rFonts w:ascii="Times New Roman" w:hAnsi="Times New Roman"/>
        </w:rPr>
        <w:sym w:font="Symbol" w:char="F02D"/>
      </w:r>
      <w:r w:rsidRPr="00380208">
        <w:rPr>
          <w:rFonts w:ascii="Times New Roman" w:hAnsi="Times New Roman"/>
        </w:rPr>
        <w:t xml:space="preserve"> контролюючим органам за своїм місцезнаходженням та/або за місцем розташування земельних ділянок.</w:t>
      </w:r>
    </w:p>
    <w:p w:rsidR="00380208" w:rsidRPr="00380208" w:rsidRDefault="00380208" w:rsidP="00380208">
      <w:pPr>
        <w:spacing w:after="0" w:line="240" w:lineRule="auto"/>
        <w:ind w:firstLine="360"/>
        <w:jc w:val="both"/>
        <w:rPr>
          <w:rFonts w:ascii="Times New Roman" w:hAnsi="Times New Roman"/>
        </w:rPr>
      </w:pPr>
      <w:r w:rsidRPr="00380208">
        <w:rPr>
          <w:rFonts w:ascii="Times New Roman" w:hAnsi="Times New Roman"/>
        </w:rPr>
        <w:t>У відомостях (довідці) про наявність земельних ділянок зазначаються дані про кожний документ, що встановлює право власності та/або користування земельними ділянками, у тому числі про кожний договір оренди земельної частки (паю).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9.8.2. Сільськогосподарські товаровиробники, утворені протягом року шляхом злиття, приєднання або перетворення, подають протягом 20 календарних днів місяця, що настає за місяцем його утворення, до контролюючих органів за своїм місцезнаходженням та за місцем розташування земельних ділянок декларацію з податку за період від дати утворення до кінця поточного року для набуття статусу платника податку, а також усіх прав і обов’язків щодо погашення податкових зобов’язань або боргів, які передані йому як правонаступнику.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9.8.3. Дохід сільськогосподарського товаровиробника, отриманий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w:t>
      </w:r>
      <w:r w:rsidRPr="00380208">
        <w:rPr>
          <w:rFonts w:ascii="Times New Roman" w:hAnsi="Times New Roman"/>
          <w:lang w:val="uk-UA"/>
        </w:rPr>
        <w:br/>
        <w:t xml:space="preserve">УКТ ЗЕД 2204 29 </w:t>
      </w:r>
      <w:r w:rsidRPr="00380208">
        <w:rPr>
          <w:rFonts w:ascii="Times New Roman" w:hAnsi="Times New Roman"/>
        </w:rPr>
        <w:sym w:font="Symbol" w:char="F02D"/>
      </w:r>
      <w:r w:rsidRPr="00380208">
        <w:rPr>
          <w:rFonts w:ascii="Times New Roman" w:hAnsi="Times New Roman"/>
          <w:lang w:val="uk-UA"/>
        </w:rPr>
        <w:t xml:space="preserve">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включає доходи, отримані від:</w:t>
      </w:r>
    </w:p>
    <w:p w:rsidR="00380208" w:rsidRPr="00380208" w:rsidRDefault="00380208" w:rsidP="00380208">
      <w:pPr>
        <w:numPr>
          <w:ilvl w:val="0"/>
          <w:numId w:val="20"/>
        </w:numPr>
        <w:spacing w:after="0" w:line="240" w:lineRule="auto"/>
        <w:jc w:val="both"/>
        <w:rPr>
          <w:rFonts w:ascii="Times New Roman" w:hAnsi="Times New Roman"/>
          <w:lang w:val="uk-UA"/>
        </w:rPr>
      </w:pPr>
      <w:r w:rsidRPr="00380208">
        <w:rPr>
          <w:rFonts w:ascii="Times New Roman" w:hAnsi="Times New Roman"/>
          <w:lang w:val="uk-UA"/>
        </w:rPr>
        <w:t>реалізації продукції рослинництва, що вироблена (вирощена) на угіддях, які належать сільськогосподарському товаровиробнику на праві власності або надані йому в користування, а також продукції рибництва, виловленої (зібраної), розведеної, вирощеної у внутрішніх водоймах (озерах, ставках і водосховищах), та продуктів її переробки на власних підприємствах або орендованих виробничих потужностях;</w:t>
      </w:r>
    </w:p>
    <w:p w:rsidR="00380208" w:rsidRPr="00380208" w:rsidRDefault="00380208" w:rsidP="00380208">
      <w:pPr>
        <w:numPr>
          <w:ilvl w:val="0"/>
          <w:numId w:val="20"/>
        </w:numPr>
        <w:spacing w:after="0" w:line="240" w:lineRule="auto"/>
        <w:jc w:val="both"/>
        <w:rPr>
          <w:rFonts w:ascii="Times New Roman" w:hAnsi="Times New Roman"/>
        </w:rPr>
      </w:pPr>
      <w:r w:rsidRPr="00380208">
        <w:rPr>
          <w:rFonts w:ascii="Times New Roman" w:hAnsi="Times New Roman"/>
        </w:rPr>
        <w:t>реалізації продукції рослинництва на закритому ґрунті та продуктів її переробки на власних підприємствах або орендованих виробничих потужностях;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реалізації продукції тваринництва і птахівництва та продуктів її переробки на власних підприємствах або орендованих виробничих потужностях;</w:t>
      </w: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rPr>
        <w:t>реалізації сільськогосподарської продукції, що вироблена із сировини власного виробництва на давальницьких умовах, незалежно від територіального розміщення переробного підприємства.</w:t>
      </w:r>
    </w:p>
    <w:p w:rsidR="00380208" w:rsidRPr="00380208" w:rsidRDefault="00380208" w:rsidP="00380208">
      <w:pPr>
        <w:spacing w:after="0" w:line="240" w:lineRule="auto"/>
        <w:ind w:firstLine="708"/>
        <w:jc w:val="both"/>
        <w:rPr>
          <w:rFonts w:ascii="Times New Roman" w:hAnsi="Times New Roman"/>
        </w:rPr>
      </w:pPr>
      <w:r w:rsidRPr="00380208">
        <w:rPr>
          <w:rFonts w:ascii="Times New Roman" w:hAnsi="Times New Roman"/>
        </w:rPr>
        <w:t xml:space="preserve">У разі коли сільськогосподарське підприємство утворюється шляхом злиття, приєднання, перетворення, поділу або виділення, у рік такого утворення до суми, отриманої від реалізації сільськогосподарської продукції власного виробництва та продуктів її переробки (крім підакцизних товарів, за винятком виноматеріалів виноградних (коди згідно з УКТ ЗЕД 2204 29 </w:t>
      </w:r>
      <w:r w:rsidRPr="00380208">
        <w:rPr>
          <w:rFonts w:ascii="Times New Roman" w:hAnsi="Times New Roman"/>
        </w:rPr>
        <w:sym w:font="Symbol" w:char="F02D"/>
      </w:r>
      <w:r w:rsidRPr="00380208">
        <w:rPr>
          <w:rFonts w:ascii="Times New Roman" w:hAnsi="Times New Roman"/>
        </w:rPr>
        <w:t xml:space="preserve"> </w:t>
      </w:r>
      <w:r w:rsidRPr="00380208">
        <w:rPr>
          <w:rFonts w:ascii="Times New Roman" w:hAnsi="Times New Roman"/>
        </w:rPr>
        <w:lastRenderedPageBreak/>
        <w:t>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 включаються також доходи, отримані протягом останнього податкового (звітного) періоду від надання супутніх послуг:</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із збирання врожаю, його брикетування, складування, пакування та підготовки продукції до збуту (сушіння, обрізування, сортування, очистка, розмелювання, дезінфекція (за наявності ліцензії), силосування, охолодження), які надаються покупцю такої продукції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з догляду за худобою і птицею,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із зберігання сільськогосподарської продукції, які надаються її покупцю сільгосппідприємством-виробником (з моменту набуття права власності на таку продукцію за договором до дати її фактичної передачі покупцю);</w:t>
      </w:r>
    </w:p>
    <w:p w:rsidR="00380208" w:rsidRPr="00380208" w:rsidRDefault="00380208" w:rsidP="00380208">
      <w:pPr>
        <w:numPr>
          <w:ilvl w:val="0"/>
          <w:numId w:val="21"/>
        </w:numPr>
        <w:spacing w:after="0" w:line="240" w:lineRule="auto"/>
        <w:jc w:val="both"/>
        <w:rPr>
          <w:rFonts w:ascii="Times New Roman" w:hAnsi="Times New Roman"/>
        </w:rPr>
      </w:pPr>
      <w:r w:rsidRPr="00380208">
        <w:rPr>
          <w:rFonts w:ascii="Times New Roman" w:hAnsi="Times New Roman"/>
        </w:rPr>
        <w:t>послуги з відгодівлі та забою свійської худоби і птиці, які надаються її покупцю сільгосппідприємством-виробником (з моменту набуття права власності на таку продукцію до дати її фактичної передачі покупцю).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rPr>
      </w:pPr>
      <w:r w:rsidRPr="00380208">
        <w:rPr>
          <w:rFonts w:ascii="Times New Roman" w:hAnsi="Times New Roman"/>
          <w:lang w:val="uk-UA"/>
        </w:rPr>
        <w:t>9</w:t>
      </w:r>
      <w:r w:rsidRPr="00380208">
        <w:rPr>
          <w:rFonts w:ascii="Times New Roman" w:hAnsi="Times New Roman"/>
        </w:rPr>
        <w:t>.8.4. У разі коли у податковому (звітному) році частка сільськогосподарського товаровиробництва становить менш як 75 відсотків, сільськогосподарський товаровиробник сплачує податки у наступному податковому (звітному) році на загальних підставах.</w:t>
      </w:r>
    </w:p>
    <w:p w:rsidR="00380208" w:rsidRPr="00380208" w:rsidRDefault="00380208" w:rsidP="00380208">
      <w:pPr>
        <w:spacing w:after="0" w:line="240" w:lineRule="auto"/>
        <w:ind w:firstLine="708"/>
        <w:jc w:val="both"/>
        <w:rPr>
          <w:rFonts w:ascii="Times New Roman" w:hAnsi="Times New Roman"/>
          <w:lang w:val="uk-UA"/>
        </w:rPr>
      </w:pPr>
      <w:r w:rsidRPr="00380208">
        <w:rPr>
          <w:rFonts w:ascii="Times New Roman" w:hAnsi="Times New Roman"/>
        </w:rPr>
        <w:t>Якщо така частка не перевищує 75 відсотків у зв’язку із виникненням обставин непереборної сили у попередньому податковому (звітному) році, до платника податку в наступному податковому (звітному) році зазначена вимога не застосовується. Такі платники податку для підтвердження статусу платника єдиного податку подають податкову декларацію разом із рішенням обласн</w:t>
      </w:r>
      <w:r w:rsidRPr="00380208">
        <w:rPr>
          <w:rFonts w:ascii="Times New Roman" w:hAnsi="Times New Roman"/>
          <w:lang w:val="uk-UA"/>
        </w:rPr>
        <w:t>ої</w:t>
      </w:r>
      <w:r w:rsidRPr="00380208">
        <w:rPr>
          <w:rFonts w:ascii="Times New Roman" w:hAnsi="Times New Roman"/>
        </w:rPr>
        <w:t xml:space="preserve"> рад</w:t>
      </w:r>
      <w:r w:rsidRPr="00380208">
        <w:rPr>
          <w:rFonts w:ascii="Times New Roman" w:hAnsi="Times New Roman"/>
          <w:lang w:val="uk-UA"/>
        </w:rPr>
        <w:t>и</w:t>
      </w:r>
      <w:r w:rsidRPr="00380208">
        <w:rPr>
          <w:rFonts w:ascii="Times New Roman" w:hAnsi="Times New Roman"/>
        </w:rPr>
        <w:t xml:space="preserve"> про наявність обставин непереборної сили та перелік суб’єктів господарювання, що постраждали внаслідок таких обставин</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10. Порядок реєстрації та анулювання реєстрації платників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10.1. Реєстрація суб’єкта господарювання як платника єдиного податку здійснюється шляхом внесення відповідних записів до реєстру платників єдиного податку встановленого статті 299 Податкового Кодексу України .</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11. Відповідальність платника єдиного податку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 11.1. 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Додаток 1.</w:t>
      </w:r>
    </w:p>
    <w:p w:rsidR="00380208" w:rsidRPr="00380208" w:rsidRDefault="00380208" w:rsidP="00380208">
      <w:pPr>
        <w:spacing w:after="0" w:line="240" w:lineRule="auto"/>
        <w:jc w:val="right"/>
        <w:rPr>
          <w:rFonts w:ascii="Times New Roman" w:hAnsi="Times New Roman"/>
          <w:lang w:val="uk-UA"/>
        </w:rPr>
      </w:pPr>
      <w:r w:rsidRPr="00380208">
        <w:rPr>
          <w:rFonts w:ascii="Times New Roman" w:hAnsi="Times New Roman"/>
          <w:lang w:val="uk-UA"/>
        </w:rPr>
        <w:t>до Положення про єдиний податок</w:t>
      </w:r>
    </w:p>
    <w:p w:rsidR="00380208" w:rsidRPr="00380208" w:rsidRDefault="00380208" w:rsidP="00380208">
      <w:pPr>
        <w:spacing w:after="0" w:line="240" w:lineRule="auto"/>
        <w:jc w:val="right"/>
        <w:rPr>
          <w:rFonts w:ascii="Times New Roman" w:hAnsi="Times New Roman"/>
          <w:lang w:val="uk-UA"/>
        </w:rPr>
      </w:pP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1008"/>
        <w:gridCol w:w="6096"/>
        <w:gridCol w:w="1636"/>
      </w:tblGrid>
      <w:tr w:rsidR="00380208" w:rsidRPr="00AE5829" w:rsidTr="003A1C61">
        <w:tc>
          <w:tcPr>
            <w:tcW w:w="801"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з/п</w:t>
            </w:r>
          </w:p>
        </w:tc>
        <w:tc>
          <w:tcPr>
            <w:tcW w:w="1008"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Код</w:t>
            </w:r>
          </w:p>
        </w:tc>
        <w:tc>
          <w:tcPr>
            <w:tcW w:w="6096"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Вид діяльності</w:t>
            </w:r>
          </w:p>
        </w:tc>
        <w:tc>
          <w:tcPr>
            <w:tcW w:w="1636" w:type="dxa"/>
            <w:shd w:val="clear" w:color="auto" w:fill="auto"/>
          </w:tcPr>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sz w:val="28"/>
                <w:szCs w:val="28"/>
                <w:lang w:val="uk-UA"/>
              </w:rPr>
              <w:t>відсотків розміру мінімальної заробітної плати</w:t>
            </w:r>
          </w:p>
        </w:tc>
      </w:tr>
      <w:tr w:rsidR="00380208" w:rsidRPr="00380208" w:rsidTr="003A1C61">
        <w:tc>
          <w:tcPr>
            <w:tcW w:w="801"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1.</w:t>
            </w:r>
          </w:p>
        </w:tc>
        <w:tc>
          <w:tcPr>
            <w:tcW w:w="1008"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 xml:space="preserve">01. </w:t>
            </w:r>
          </w:p>
        </w:tc>
        <w:tc>
          <w:tcPr>
            <w:tcW w:w="6096"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Сільське господарство, мисливство та надання пов'язаних із ними послуг</w:t>
            </w:r>
          </w:p>
        </w:tc>
        <w:tc>
          <w:tcPr>
            <w:tcW w:w="1636" w:type="dxa"/>
            <w:shd w:val="clear" w:color="auto" w:fill="auto"/>
          </w:tcPr>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w:t>
            </w:r>
          </w:p>
        </w:tc>
        <w:tc>
          <w:tcPr>
            <w:tcW w:w="1008"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01.11</w:t>
            </w:r>
          </w:p>
        </w:tc>
        <w:tc>
          <w:tcPr>
            <w:tcW w:w="609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sz w:val="20"/>
                <w:szCs w:val="20"/>
                <w:lang w:val="uk-UA"/>
              </w:rPr>
              <w:t>Вирощування зернових культур (крім рису), бобових культур і насіння олійних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01.13 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овочів і баштанних культур, коренеплодів і бульбоплодів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01.19 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інших однорічних і дворічних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01.25 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ягід, горіхів, інших плодових дерев і чагарників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01.26 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олійних плодів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01.27 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культур для виробництва напоїв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01.29 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Вирощування інших багаторічних культур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01.4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Тваринництво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01.5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Змішане сільське господарство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02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Лісове господарство та лісозаготівлі</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03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Рибне господарство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03.12 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Прісноводне рибальство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03.22 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Прісноводне рибництво (аквакультура)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05</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кам'яного та бурого вугілля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06</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сирої нафти та природного газу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металевих руд</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08</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Добування інших корисних копалин і розроблення кар'єрів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09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допоміжних послуг у сфері добувної промисловості та розроблення кар'єрів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харчових продуктів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м'яса та м'ясних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10.20 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Перероблення та консервування риби, ракоподібних і молюсків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Перероблення та консервування фруктів і овочів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олії та тваринних жирів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10.51 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Перероблення молока, виробництво масла та сиру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продуктів борошномельно-круп'яної промисловості, крохмалів і крохмальних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10.7</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хліба, хлібобулочних і борошняних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10.8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інших харчових продуктів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напоїв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11.05 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пива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11.07 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безалкогольних напоїв; виробництво мінеральних вод та інших вод, розлитих у пляшки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тютюнових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Текстильне виробництво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14</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одягу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14.1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одягу, крім хутряного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шкіри, виробів зі шкіри та інших матеріалів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16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Оброблення деревини та виготовлення виробів з деревини та корка, крім меблів; виготовлення виробів із соломки та рослинних матеріалів для плетіння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16.1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Лісопильне та стругальне виробництво</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16.23 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інших дерев'яних будівельних конструкцій і столярних виробів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39.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паперу та паперових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40.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18</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Поліграфічна діяльність, тиражування записаної інформації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19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коксу та продуктів нафтоперероблення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 xml:space="preserve">Виробництво хімічних речовин і хімічної продукції </w:t>
            </w:r>
            <w:r w:rsidRPr="00380208">
              <w:rPr>
                <w:sz w:val="20"/>
                <w:szCs w:val="20"/>
                <w:lang w:val="uk-UA"/>
              </w:rPr>
              <w:tab/>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21</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основних фармацевтичних продуктів і фармацевтичних препаратів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гумових і пластмасових виробів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23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Виробництво іншої неметалевої мінеральної продукції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23.6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Виготовлення виробів із бетону, гіпсу та цементу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Металургійне виробництво</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готових металевих виробів, крім машин і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49.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будівельних металевих конструкцій і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Кування, пресування, штампування, профілювання; порошкова металургія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Оброблення металів та нанесення покриття на метали; механічне оброблення металевих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25.9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інших готових металевих виробів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комп'ютерів, електронної та оптичної продукції</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електричного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машин і устатковання, н. в. і. 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29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автотранспортних засобів, причепів і напівпричепів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Виробництво інших транспортних засобів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меблів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32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іншої продукції</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Ремонт і монтаж машин і устатковання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Постачання електроенергії, газу, пари та кондиційованого повітря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Забір, очищення та постачання води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 xml:space="preserve">Каналізація, відведення й очищення стічних вод </w:t>
            </w:r>
            <w:r w:rsidRPr="00380208">
              <w:rPr>
                <w:bCs/>
                <w:sz w:val="20"/>
                <w:szCs w:val="20"/>
                <w:lang w:val="uk-UA"/>
              </w:rPr>
              <w:tab/>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Збирання, оброблення й видалення відходів; відновлення матеріалів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39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Інша діяльність щодо поводження з відходами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Будівництво будівель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Будівництво споруд</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Спеціалізовані будівельні роботи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69.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Електромонтажні, водопровідні та інші будівельно-монтажні роботи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Роботи із завершення будівництва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43.9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Інші спеціалізовані будівельні роботи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Оптова та роздрібна торгівля автотранспортними засобами та мотоциклами, їх ремонт</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Технічне обслуговування та ремонт автотранспортних засобів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45.32 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Роздрібна торгівля деталями та приладдям для автотранспортних засобів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45.40 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Торгівля мотоциклами, деталями та приладдям до них, технічне обслуговування і ремонт мотоциклів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крім торгівлі автотранспортними засобами та мотоциклами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за винагороду чи на основі контракту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сільськогосподарською сировиною та живими тваринами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Оптова торгівля продуктами харчування, напоями та тютюновими виробами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Неспеціалізована оптова торгівля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47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Роздрібна торгівля, крім торгівлі автотранспортними засобами та мотоциклами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в неспеціалізованих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продуктами харчування, напоями та тютюновими виробами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пальним</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інформаційним і комунікаційним устаткованням у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 xml:space="preserve">Роздрібна торгівля іншими товарами господарського призначення в </w:t>
            </w:r>
            <w:r w:rsidRPr="00380208">
              <w:rPr>
                <w:bCs/>
                <w:sz w:val="20"/>
                <w:szCs w:val="20"/>
                <w:lang w:val="uk-UA"/>
              </w:rPr>
              <w:lastRenderedPageBreak/>
              <w:t>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87.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47.6</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товарами культурного призначення та товарами для відпочинку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47.7</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іншими товарами в спеціалізованих магазинах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89.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47.73 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Роздрібна торгівля фармацевтичними товарами в спеціалізованих магазинах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47.8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Роздрібна торгівля з лотків і на ринках</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47.99 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Інші види роздрібної торгівлі поза магазинами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49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Наземний і трубопровідний транспорт</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49.3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Інший пасажирський наземний транспорт</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49.4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Вантажний автомобільний транспорт, надання послуг перевезення речей</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Складське господарство та допоміжна діяльність у сфері транспорту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52.21 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Допоміжне обслуговування наземного транспорту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Поштова та кур'єрська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55</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Тимчасове розміщування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99.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55.10 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готелів і подібних засобів тимчасового розміщування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засобів розміщування на період відпустки та іншого тимчасового проживання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із забезпечення стравами та напоями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ресторанів, надання послуг мобільного харчування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Обслуговування напоями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58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Видавнича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58.1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Видання книг, періодичних видань та інша видавнича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58.2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Видання програмного забезпечення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59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Виробництво кіно-та відеофільмів, телевізійних програм, видання звукозаписів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60</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радіомовлення та телевізійного мовлення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Телекомунікації (електрозв'язок)</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Комп'ютерне програмування, консультування та пов'язана з ними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62.0</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Комп'ютерне програмування, консультування та пов'язана з ними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Надання інформаційних послуг</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фінансових послуг, крім страхування та пенсійного забезпечення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Страхування, перестрахування та недержавне пенсійне забезпечення, крім обов'язкового соціального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Допоміжна діяльність у сферах фінансових послуг і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68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Операції з нерухомим майном</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68.31 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Агентства нерухомості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сферах права та бухгалтерського обліку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119.</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головних управлінь (хед-офісів); консультування з питань керування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у сферах архітектури та інжинірингу; технічні випробування та дослідження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71.1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сферах архітектури та інжинірингу, надання послуг технічного консультування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122.</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Наукові дослідження та розробки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73</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Рекламна діяльність і дослідження кон'юнктури ринку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Рекламна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Інша професійна, наукова та технічна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74.2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фотографії</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74.3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Надання послуг перекладу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Ветеринарна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129</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Оренда, прокат і лізинг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130.</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із працевлаштування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131.</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79</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туристичних агентств, туристичних операторів, надання інших послуг бронювання та пов'язана з цим діяльність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79.1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туристичних агентств і туристичних операторів</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lastRenderedPageBreak/>
              <w:t>133.</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80</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Діяльність охоронних служб та проведення розслідувань</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134.</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81</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Обслуговування будинків і територій</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82</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Адміністративна та допоміжна офісна діяльність, інші допоміжні комерційні послуги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82.1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Адміністративна та допоміжна офісна діяльність</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84</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Державне управління й оборона; обов'язкове соціальне страхування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Освіта</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139.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Дошкільна освіта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85.3</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Середня освіта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85.5</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Інші види освіти</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85.6 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Допоміжна діяльність у сфері освіти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86</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Охорона здоров'я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86.2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Медична та стоматологічна практика</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86.9</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Інша діяльність у сфері охорони здоров'я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146</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87</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послуг догляду із забезпеченням проживання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147.</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88</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соціальної допомоги без забезпечення проживання</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148.</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88.91 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Денний догляд за дітьми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90</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у сфері творчості, мистецтва та розваг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92</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Організування азартних ігор</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93</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у сфері спорту, організування відпочинку та розваг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93.1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у сфері спорту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94</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громадських організацій</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155.</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95</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Ремонт комп'ютерів, побутових виробів і предметів особистого вжитку</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95.1</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Ремонт комп'ютерів і обладнання зв'язку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157.</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95.2</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Ремонт побутових виробів і предметів особистого вжитку</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158.</w:t>
            </w:r>
          </w:p>
        </w:tc>
        <w:tc>
          <w:tcPr>
            <w:tcW w:w="1008"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96</w:t>
            </w:r>
          </w:p>
        </w:tc>
        <w:tc>
          <w:tcPr>
            <w:tcW w:w="6096" w:type="dxa"/>
            <w:shd w:val="clear" w:color="auto" w:fill="auto"/>
          </w:tcPr>
          <w:p w:rsidR="00380208" w:rsidRPr="00380208" w:rsidRDefault="00380208" w:rsidP="00380208">
            <w:pPr>
              <w:pStyle w:val="a9"/>
              <w:spacing w:before="0" w:beforeAutospacing="0" w:after="0" w:afterAutospacing="0"/>
              <w:rPr>
                <w:bCs/>
                <w:sz w:val="20"/>
                <w:szCs w:val="20"/>
                <w:lang w:val="uk-UA"/>
              </w:rPr>
            </w:pPr>
            <w:r w:rsidRPr="00380208">
              <w:rPr>
                <w:bCs/>
                <w:sz w:val="20"/>
                <w:szCs w:val="20"/>
                <w:lang w:val="uk-UA"/>
              </w:rPr>
              <w:t>Надання інших індивідуальних послуг</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159.</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96.01 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Прання та хімічне чищення текстильних і хутряних виробів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160.</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96.02 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послуг перукарнями та салонами краси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7</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161.</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96.03 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Організування поховань і надання суміжних послуг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162.</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96.04 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із забезпечення фізичного комфорту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163.</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96.09 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Надання інших індивідуальних послуг, н. в. і. у.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164</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97</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домашніх господарств як роботодавців для домашньої прислуги</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165.</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98</w:t>
            </w:r>
            <w:r w:rsidRPr="00380208">
              <w:rPr>
                <w:sz w:val="20"/>
                <w:szCs w:val="20"/>
                <w:lang w:val="uk-UA"/>
              </w:rPr>
              <w:t> </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bCs/>
                <w:sz w:val="20"/>
                <w:szCs w:val="20"/>
                <w:lang w:val="uk-UA"/>
              </w:rPr>
              <w:t>Діяльність домашніх господарств як виробників товарів та послуг для власного споживання</w:t>
            </w:r>
            <w:r w:rsidRPr="00380208">
              <w:rPr>
                <w:sz w:val="20"/>
                <w:szCs w:val="20"/>
                <w:lang w:val="uk-UA"/>
              </w:rPr>
              <w:t> </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15</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166.</w:t>
            </w: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99</w:t>
            </w: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r w:rsidRPr="00380208">
              <w:rPr>
                <w:sz w:val="20"/>
                <w:szCs w:val="20"/>
                <w:lang w:val="uk-UA"/>
              </w:rPr>
              <w:t>Діяльність екстериторіальних організацій і органів</w:t>
            </w: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20</w:t>
            </w:r>
          </w:p>
        </w:tc>
      </w:tr>
      <w:tr w:rsidR="00380208" w:rsidRPr="00380208" w:rsidTr="003A1C61">
        <w:tc>
          <w:tcPr>
            <w:tcW w:w="801" w:type="dxa"/>
            <w:shd w:val="clear" w:color="auto" w:fill="auto"/>
          </w:tcPr>
          <w:p w:rsidR="00380208" w:rsidRPr="00380208" w:rsidRDefault="00380208" w:rsidP="00380208">
            <w:pPr>
              <w:spacing w:after="0" w:line="240" w:lineRule="auto"/>
              <w:rPr>
                <w:rFonts w:ascii="Times New Roman" w:hAnsi="Times New Roman"/>
                <w:lang w:val="uk-UA"/>
              </w:rPr>
            </w:pPr>
          </w:p>
        </w:tc>
        <w:tc>
          <w:tcPr>
            <w:tcW w:w="1008" w:type="dxa"/>
            <w:shd w:val="clear" w:color="auto" w:fill="auto"/>
          </w:tcPr>
          <w:p w:rsidR="00380208" w:rsidRPr="00380208" w:rsidRDefault="00380208" w:rsidP="00380208">
            <w:pPr>
              <w:pStyle w:val="a9"/>
              <w:spacing w:before="0" w:beforeAutospacing="0" w:after="0" w:afterAutospacing="0"/>
              <w:rPr>
                <w:sz w:val="20"/>
                <w:szCs w:val="20"/>
                <w:lang w:val="uk-UA"/>
              </w:rPr>
            </w:pPr>
          </w:p>
        </w:tc>
        <w:tc>
          <w:tcPr>
            <w:tcW w:w="6096" w:type="dxa"/>
            <w:shd w:val="clear" w:color="auto" w:fill="auto"/>
          </w:tcPr>
          <w:p w:rsidR="00380208" w:rsidRPr="00380208" w:rsidRDefault="00380208" w:rsidP="00380208">
            <w:pPr>
              <w:pStyle w:val="a9"/>
              <w:spacing w:before="0" w:beforeAutospacing="0" w:after="0" w:afterAutospacing="0"/>
              <w:rPr>
                <w:sz w:val="20"/>
                <w:szCs w:val="20"/>
                <w:lang w:val="uk-UA"/>
              </w:rPr>
            </w:pPr>
          </w:p>
        </w:tc>
        <w:tc>
          <w:tcPr>
            <w:tcW w:w="1636" w:type="dxa"/>
            <w:shd w:val="clear" w:color="auto" w:fill="auto"/>
          </w:tcPr>
          <w:p w:rsidR="00380208" w:rsidRPr="00380208" w:rsidRDefault="00380208" w:rsidP="00380208">
            <w:pPr>
              <w:spacing w:after="0" w:line="240" w:lineRule="auto"/>
              <w:rPr>
                <w:rFonts w:ascii="Times New Roman" w:hAnsi="Times New Roman"/>
                <w:lang w:val="uk-UA"/>
              </w:rPr>
            </w:pPr>
          </w:p>
        </w:tc>
      </w:tr>
    </w:tbl>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rPr>
          <w:rFonts w:ascii="Times New Roman" w:hAnsi="Times New Roman"/>
          <w:sz w:val="24"/>
          <w:szCs w:val="24"/>
          <w:lang w:val="uk-UA"/>
        </w:rPr>
      </w:pP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Додаток 5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lastRenderedPageBreak/>
        <w:t xml:space="preserve">                                                                           ЗАТВЕРДЖЕНО</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Рішенням 34  сесії Сватівської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міської ради 6скликання від </w:t>
      </w:r>
    </w:p>
    <w:p w:rsidR="00380208" w:rsidRPr="00380208" w:rsidRDefault="00380208" w:rsidP="00380208">
      <w:pPr>
        <w:spacing w:after="0" w:line="240" w:lineRule="auto"/>
        <w:jc w:val="center"/>
        <w:rPr>
          <w:rFonts w:ascii="Times New Roman" w:hAnsi="Times New Roman"/>
          <w:lang w:val="uk-UA"/>
        </w:rPr>
      </w:pPr>
      <w:r w:rsidRPr="00380208">
        <w:rPr>
          <w:rFonts w:ascii="Times New Roman" w:hAnsi="Times New Roman"/>
          <w:lang w:val="uk-UA"/>
        </w:rPr>
        <w:t xml:space="preserve">                                                                               08 липня 2015року</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ПОЛОЖЕННЯ</w:t>
      </w:r>
    </w:p>
    <w:p w:rsidR="00380208" w:rsidRPr="00380208" w:rsidRDefault="00380208" w:rsidP="00380208">
      <w:pPr>
        <w:spacing w:after="0" w:line="240" w:lineRule="auto"/>
        <w:jc w:val="center"/>
        <w:rPr>
          <w:rFonts w:ascii="Times New Roman" w:hAnsi="Times New Roman"/>
          <w:b/>
          <w:lang w:val="uk-UA"/>
        </w:rPr>
      </w:pPr>
      <w:r w:rsidRPr="00380208">
        <w:rPr>
          <w:rFonts w:ascii="Times New Roman" w:hAnsi="Times New Roman"/>
          <w:b/>
          <w:lang w:val="uk-UA"/>
        </w:rPr>
        <w:t>про туристичний збір</w:t>
      </w:r>
    </w:p>
    <w:p w:rsidR="00380208" w:rsidRPr="00380208" w:rsidRDefault="00380208" w:rsidP="00380208">
      <w:pPr>
        <w:spacing w:after="0" w:line="240" w:lineRule="auto"/>
        <w:jc w:val="center"/>
        <w:rPr>
          <w:rFonts w:ascii="Times New Roman" w:hAnsi="Times New Roman"/>
          <w:lang w:val="uk-UA"/>
        </w:rPr>
      </w:pP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b/>
          <w:i/>
          <w:lang w:val="uk-UA"/>
        </w:rPr>
        <w:t>1. Туристичний збір</w:t>
      </w:r>
      <w:r w:rsidRPr="00380208">
        <w:rPr>
          <w:rFonts w:ascii="Times New Roman" w:hAnsi="Times New Roman"/>
          <w:lang w:val="uk-UA"/>
        </w:rPr>
        <w:t xml:space="preserve"> </w:t>
      </w:r>
      <w:r w:rsidRPr="00380208">
        <w:rPr>
          <w:rFonts w:ascii="Times New Roman" w:hAnsi="Times New Roman"/>
          <w:lang w:val="uk-UA"/>
        </w:rPr>
        <w:sym w:font="Symbol" w:char="F02D"/>
      </w:r>
      <w:r w:rsidRPr="00380208">
        <w:rPr>
          <w:rFonts w:ascii="Times New Roman" w:hAnsi="Times New Roman"/>
          <w:lang w:val="uk-UA"/>
        </w:rPr>
        <w:t xml:space="preserve"> це місцевий збір, кошти від якого зараховуються до місцевого бюджету.</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2. Платники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2.1. Платниками збору є громадяни України, іноземці, а також особи без громадянства, які прибувають на територію Сватівської міської ради, на якій діє рішення Сватівської міської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2.2. Платниками збору не можуть бути особи, які:</w:t>
      </w:r>
    </w:p>
    <w:p w:rsidR="00380208" w:rsidRPr="00380208" w:rsidRDefault="00380208" w:rsidP="00380208">
      <w:pPr>
        <w:spacing w:after="0" w:line="240" w:lineRule="auto"/>
        <w:jc w:val="both"/>
        <w:rPr>
          <w:rFonts w:ascii="Times New Roman" w:hAnsi="Times New Roman"/>
          <w:lang w:val="uk-UA"/>
        </w:rPr>
      </w:pPr>
      <w:bookmarkStart w:id="11" w:name="n6529"/>
      <w:bookmarkEnd w:id="11"/>
      <w:r w:rsidRPr="00380208">
        <w:rPr>
          <w:rFonts w:ascii="Times New Roman" w:hAnsi="Times New Roman"/>
          <w:lang w:val="uk-UA"/>
        </w:rPr>
        <w:t>а) постійно проживають, у тому числі на умовах договорів найму, у селищах Сосновий, Зміївка, Дачне або місті Сватове, на території яких встановлено даний збір;</w:t>
      </w:r>
    </w:p>
    <w:p w:rsidR="00380208" w:rsidRPr="00380208" w:rsidRDefault="00380208" w:rsidP="00380208">
      <w:pPr>
        <w:spacing w:after="0" w:line="240" w:lineRule="auto"/>
        <w:jc w:val="both"/>
        <w:rPr>
          <w:rFonts w:ascii="Times New Roman" w:hAnsi="Times New Roman"/>
          <w:lang w:val="uk-UA"/>
        </w:rPr>
      </w:pPr>
      <w:bookmarkStart w:id="12" w:name="n6530"/>
      <w:bookmarkEnd w:id="12"/>
      <w:r w:rsidRPr="00380208">
        <w:rPr>
          <w:rFonts w:ascii="Times New Roman" w:hAnsi="Times New Roman"/>
          <w:lang w:val="uk-UA"/>
        </w:rPr>
        <w:t>б) особи, які прибули у відрядження;</w:t>
      </w:r>
    </w:p>
    <w:p w:rsidR="00380208" w:rsidRPr="00380208" w:rsidRDefault="00380208" w:rsidP="00380208">
      <w:pPr>
        <w:spacing w:after="0" w:line="240" w:lineRule="auto"/>
        <w:jc w:val="both"/>
        <w:rPr>
          <w:rFonts w:ascii="Times New Roman" w:hAnsi="Times New Roman"/>
          <w:lang w:val="uk-UA"/>
        </w:rPr>
      </w:pPr>
      <w:bookmarkStart w:id="13" w:name="n6531"/>
      <w:bookmarkEnd w:id="13"/>
      <w:r w:rsidRPr="00380208">
        <w:rPr>
          <w:rFonts w:ascii="Times New Roman" w:hAnsi="Times New Roman"/>
          <w:lang w:val="uk-UA"/>
        </w:rPr>
        <w:t>в) інваліди, діти-інваліди та особи, що супроводжують інвалідів I групи або дітей-інвалідів (не більше одного супроводжуючого);</w:t>
      </w:r>
    </w:p>
    <w:p w:rsidR="00380208" w:rsidRPr="00380208" w:rsidRDefault="00380208" w:rsidP="00380208">
      <w:pPr>
        <w:spacing w:after="0" w:line="240" w:lineRule="auto"/>
        <w:jc w:val="both"/>
        <w:rPr>
          <w:rFonts w:ascii="Times New Roman" w:hAnsi="Times New Roman"/>
          <w:lang w:val="uk-UA"/>
        </w:rPr>
      </w:pPr>
      <w:bookmarkStart w:id="14" w:name="n6532"/>
      <w:bookmarkEnd w:id="14"/>
      <w:r w:rsidRPr="00380208">
        <w:rPr>
          <w:rFonts w:ascii="Times New Roman" w:hAnsi="Times New Roman"/>
          <w:lang w:val="uk-UA"/>
        </w:rPr>
        <w:t>г) ветерани війни;</w:t>
      </w:r>
    </w:p>
    <w:p w:rsidR="00380208" w:rsidRPr="00380208" w:rsidRDefault="00380208" w:rsidP="00380208">
      <w:pPr>
        <w:spacing w:after="0" w:line="240" w:lineRule="auto"/>
        <w:jc w:val="both"/>
        <w:rPr>
          <w:rFonts w:ascii="Times New Roman" w:hAnsi="Times New Roman"/>
          <w:lang w:val="uk-UA"/>
        </w:rPr>
      </w:pPr>
      <w:bookmarkStart w:id="15" w:name="n6533"/>
      <w:bookmarkEnd w:id="15"/>
      <w:r w:rsidRPr="00380208">
        <w:rPr>
          <w:rFonts w:ascii="Times New Roman" w:hAnsi="Times New Roman"/>
          <w:lang w:val="uk-UA"/>
        </w:rPr>
        <w:t>ґ) учасники ліквідації наслідків аварії на Чорнобильській АЕС;</w:t>
      </w:r>
    </w:p>
    <w:p w:rsidR="00380208" w:rsidRPr="00380208" w:rsidRDefault="00380208" w:rsidP="00380208">
      <w:pPr>
        <w:spacing w:after="0" w:line="240" w:lineRule="auto"/>
        <w:jc w:val="both"/>
        <w:rPr>
          <w:rFonts w:ascii="Times New Roman" w:hAnsi="Times New Roman"/>
          <w:lang w:val="uk-UA"/>
        </w:rPr>
      </w:pPr>
      <w:bookmarkStart w:id="16" w:name="n6534"/>
      <w:bookmarkEnd w:id="16"/>
      <w:r w:rsidRPr="00380208">
        <w:rPr>
          <w:rFonts w:ascii="Times New Roman" w:hAnsi="Times New Roman"/>
          <w:lang w:val="uk-UA"/>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380208" w:rsidRPr="00380208" w:rsidRDefault="00380208" w:rsidP="00380208">
      <w:pPr>
        <w:spacing w:after="0" w:line="240" w:lineRule="auto"/>
        <w:jc w:val="both"/>
        <w:rPr>
          <w:rFonts w:ascii="Times New Roman" w:hAnsi="Times New Roman"/>
          <w:lang w:val="uk-UA"/>
        </w:rPr>
      </w:pPr>
      <w:bookmarkStart w:id="17" w:name="n6535"/>
      <w:bookmarkEnd w:id="17"/>
      <w:r w:rsidRPr="00380208">
        <w:rPr>
          <w:rFonts w:ascii="Times New Roman" w:hAnsi="Times New Roman"/>
          <w:lang w:val="uk-UA"/>
        </w:rPr>
        <w:t xml:space="preserve"> </w:t>
      </w:r>
      <w:bookmarkStart w:id="18" w:name="n6536"/>
      <w:bookmarkEnd w:id="18"/>
      <w:r w:rsidRPr="00380208">
        <w:rPr>
          <w:rFonts w:ascii="Times New Roman" w:hAnsi="Times New Roman"/>
          <w:lang w:val="uk-UA"/>
        </w:rPr>
        <w:t>е) діти віком до 18 років;</w:t>
      </w:r>
    </w:p>
    <w:p w:rsidR="00380208" w:rsidRPr="00380208" w:rsidRDefault="00380208" w:rsidP="00380208">
      <w:pPr>
        <w:spacing w:after="0" w:line="240" w:lineRule="auto"/>
        <w:jc w:val="both"/>
        <w:rPr>
          <w:rFonts w:ascii="Times New Roman" w:hAnsi="Times New Roman"/>
          <w:lang w:val="uk-UA"/>
        </w:rPr>
      </w:pPr>
      <w:bookmarkStart w:id="19" w:name="n6537"/>
      <w:bookmarkEnd w:id="19"/>
      <w:r w:rsidRPr="00380208">
        <w:rPr>
          <w:rFonts w:ascii="Times New Roman" w:hAnsi="Times New Roman"/>
          <w:lang w:val="uk-UA"/>
        </w:rPr>
        <w:t xml:space="preserve"> </w:t>
      </w:r>
      <w:bookmarkStart w:id="20" w:name="n6538"/>
      <w:bookmarkEnd w:id="20"/>
      <w:r w:rsidRPr="00380208">
        <w:rPr>
          <w:rFonts w:ascii="Times New Roman" w:hAnsi="Times New Roman"/>
          <w:lang w:val="uk-UA"/>
        </w:rPr>
        <w:t>є) дитячі лікувально-профілактичні, фізкультурно-оздоровчі та санаторно-курортні заклади.</w:t>
      </w: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3. Ставка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3.1. Ставка встановлюється у розмірі від 1 відсотка до бази справляння збору, визначеної   4 цього Положення.</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4. База справляння збору</w:t>
      </w:r>
    </w:p>
    <w:p w:rsidR="00380208" w:rsidRPr="00380208" w:rsidRDefault="00380208" w:rsidP="00380208">
      <w:pPr>
        <w:spacing w:after="0" w:line="240" w:lineRule="auto"/>
        <w:jc w:val="both"/>
        <w:rPr>
          <w:rFonts w:ascii="Times New Roman" w:hAnsi="Times New Roman"/>
          <w:lang w:val="uk-UA"/>
        </w:rPr>
      </w:pPr>
      <w:bookmarkStart w:id="21" w:name="n6543"/>
      <w:bookmarkEnd w:id="21"/>
      <w:r w:rsidRPr="00380208">
        <w:rPr>
          <w:rFonts w:ascii="Times New Roman" w:hAnsi="Times New Roman"/>
          <w:lang w:val="uk-UA"/>
        </w:rPr>
        <w:t>4.1. Базою справляння є вартість усього періоду проживання (ночівлі) в місцях, визначених підпунктом  5.1 цього Положення, за вирахуванням податку на додану вартість.</w:t>
      </w:r>
    </w:p>
    <w:p w:rsidR="00380208" w:rsidRPr="00380208" w:rsidRDefault="00380208" w:rsidP="00380208">
      <w:pPr>
        <w:spacing w:after="0" w:line="240" w:lineRule="auto"/>
        <w:jc w:val="both"/>
        <w:rPr>
          <w:rFonts w:ascii="Times New Roman" w:hAnsi="Times New Roman"/>
          <w:lang w:val="uk-UA"/>
        </w:rPr>
      </w:pPr>
      <w:bookmarkStart w:id="22" w:name="n6544"/>
      <w:bookmarkEnd w:id="22"/>
      <w:r w:rsidRPr="00380208">
        <w:rPr>
          <w:rFonts w:ascii="Times New Roman" w:hAnsi="Times New Roman"/>
          <w:lang w:val="uk-UA"/>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p>
    <w:p w:rsidR="00380208" w:rsidRPr="00380208" w:rsidRDefault="00380208" w:rsidP="00380208">
      <w:pPr>
        <w:spacing w:after="0" w:line="240" w:lineRule="auto"/>
        <w:jc w:val="both"/>
        <w:rPr>
          <w:rFonts w:ascii="Times New Roman" w:hAnsi="Times New Roman"/>
          <w:lang w:val="uk-UA"/>
        </w:rPr>
      </w:pPr>
      <w:bookmarkStart w:id="23" w:name="n6545"/>
      <w:bookmarkEnd w:id="23"/>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5. Податкові агенти</w:t>
      </w:r>
    </w:p>
    <w:p w:rsidR="00380208" w:rsidRPr="00380208" w:rsidRDefault="00380208" w:rsidP="00380208">
      <w:pPr>
        <w:spacing w:after="0" w:line="240" w:lineRule="auto"/>
        <w:jc w:val="both"/>
        <w:rPr>
          <w:rFonts w:ascii="Times New Roman" w:hAnsi="Times New Roman"/>
          <w:lang w:val="uk-UA"/>
        </w:rPr>
      </w:pPr>
      <w:bookmarkStart w:id="24" w:name="n6546"/>
      <w:bookmarkEnd w:id="24"/>
      <w:r w:rsidRPr="00380208">
        <w:rPr>
          <w:rFonts w:ascii="Times New Roman" w:hAnsi="Times New Roman"/>
          <w:lang w:val="uk-UA"/>
        </w:rPr>
        <w:t>5.1. справляння збору може здійснюватися:</w:t>
      </w:r>
    </w:p>
    <w:p w:rsidR="00380208" w:rsidRPr="00380208" w:rsidRDefault="00380208" w:rsidP="00380208">
      <w:pPr>
        <w:spacing w:after="0" w:line="240" w:lineRule="auto"/>
        <w:jc w:val="both"/>
        <w:rPr>
          <w:rFonts w:ascii="Times New Roman" w:hAnsi="Times New Roman"/>
          <w:lang w:val="uk-UA"/>
        </w:rPr>
      </w:pPr>
      <w:bookmarkStart w:id="25" w:name="n6547"/>
      <w:bookmarkEnd w:id="25"/>
      <w:r w:rsidRPr="00380208">
        <w:rPr>
          <w:rFonts w:ascii="Times New Roman" w:hAnsi="Times New Roman"/>
          <w:lang w:val="uk-UA"/>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380208" w:rsidRPr="00380208" w:rsidRDefault="00380208" w:rsidP="00380208">
      <w:pPr>
        <w:spacing w:after="0" w:line="240" w:lineRule="auto"/>
        <w:jc w:val="both"/>
        <w:rPr>
          <w:rFonts w:ascii="Times New Roman" w:hAnsi="Times New Roman"/>
          <w:lang w:val="uk-UA"/>
        </w:rPr>
      </w:pPr>
      <w:bookmarkStart w:id="26" w:name="n6548"/>
      <w:bookmarkEnd w:id="26"/>
      <w:r w:rsidRPr="00380208">
        <w:rPr>
          <w:rFonts w:ascii="Times New Roman" w:hAnsi="Times New Roman"/>
          <w:lang w:val="uk-UA"/>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380208" w:rsidRPr="00380208" w:rsidRDefault="00380208" w:rsidP="00380208">
      <w:pPr>
        <w:spacing w:after="0" w:line="240" w:lineRule="auto"/>
        <w:jc w:val="both"/>
        <w:rPr>
          <w:rFonts w:ascii="Times New Roman" w:hAnsi="Times New Roman"/>
          <w:lang w:val="uk-UA"/>
        </w:rPr>
      </w:pPr>
      <w:bookmarkStart w:id="27" w:name="n6549"/>
      <w:bookmarkEnd w:id="27"/>
      <w:r w:rsidRPr="00380208">
        <w:rPr>
          <w:rFonts w:ascii="Times New Roman" w:hAnsi="Times New Roman"/>
          <w:lang w:val="uk-UA"/>
        </w:rPr>
        <w:t xml:space="preserve">в) юридичними особами або фізичними особами </w:t>
      </w:r>
      <w:r w:rsidRPr="00380208">
        <w:rPr>
          <w:rFonts w:ascii="Times New Roman" w:hAnsi="Times New Roman"/>
          <w:lang w:val="uk-UA"/>
        </w:rPr>
        <w:sym w:font="Symbol" w:char="F02D"/>
      </w:r>
      <w:r w:rsidRPr="00380208">
        <w:rPr>
          <w:rFonts w:ascii="Times New Roman" w:hAnsi="Times New Roman"/>
          <w:lang w:val="uk-UA"/>
        </w:rPr>
        <w:t xml:space="preserve"> підприємцями, які уповноважуються Сватівською міською радою справляти збір на умовах договору, укладеного з радою.</w:t>
      </w:r>
    </w:p>
    <w:p w:rsidR="00380208" w:rsidRPr="00380208" w:rsidRDefault="00380208" w:rsidP="00380208">
      <w:pPr>
        <w:spacing w:after="0" w:line="240" w:lineRule="auto"/>
        <w:jc w:val="both"/>
        <w:rPr>
          <w:rFonts w:ascii="Times New Roman" w:hAnsi="Times New Roman"/>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6. Особливості справляння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380208" w:rsidRPr="00380208" w:rsidRDefault="00380208" w:rsidP="00380208">
      <w:pPr>
        <w:spacing w:after="0" w:line="240" w:lineRule="auto"/>
        <w:jc w:val="both"/>
        <w:rPr>
          <w:rFonts w:ascii="Times New Roman" w:hAnsi="Times New Roman"/>
          <w:b/>
          <w:i/>
          <w:lang w:val="uk-UA"/>
        </w:rPr>
      </w:pPr>
    </w:p>
    <w:p w:rsidR="00380208" w:rsidRPr="00380208" w:rsidRDefault="00380208" w:rsidP="00380208">
      <w:pPr>
        <w:spacing w:after="0" w:line="240" w:lineRule="auto"/>
        <w:jc w:val="both"/>
        <w:rPr>
          <w:rFonts w:ascii="Times New Roman" w:hAnsi="Times New Roman"/>
          <w:b/>
          <w:i/>
          <w:lang w:val="uk-UA"/>
        </w:rPr>
      </w:pPr>
      <w:r w:rsidRPr="00380208">
        <w:rPr>
          <w:rFonts w:ascii="Times New Roman" w:hAnsi="Times New Roman"/>
          <w:b/>
          <w:i/>
          <w:lang w:val="uk-UA"/>
        </w:rPr>
        <w:t>7. Порядок сплати збору</w:t>
      </w:r>
    </w:p>
    <w:p w:rsidR="00380208" w:rsidRPr="00380208" w:rsidRDefault="00380208" w:rsidP="00380208">
      <w:pPr>
        <w:spacing w:after="0" w:line="240" w:lineRule="auto"/>
        <w:jc w:val="both"/>
        <w:rPr>
          <w:rFonts w:ascii="Times New Roman" w:hAnsi="Times New Roman"/>
          <w:lang w:val="uk-UA"/>
        </w:rPr>
      </w:pPr>
      <w:r w:rsidRPr="00380208">
        <w:rPr>
          <w:rFonts w:ascii="Times New Roman" w:hAnsi="Times New Roman"/>
          <w:lang w:val="uk-UA"/>
        </w:rPr>
        <w:lastRenderedPageBreak/>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380208" w:rsidRPr="00380208" w:rsidRDefault="00380208" w:rsidP="00380208">
      <w:pPr>
        <w:spacing w:after="0" w:line="240" w:lineRule="auto"/>
        <w:jc w:val="both"/>
        <w:rPr>
          <w:rFonts w:ascii="Times New Roman" w:hAnsi="Times New Roman"/>
          <w:lang w:val="uk-UA"/>
        </w:rPr>
      </w:pPr>
      <w:bookmarkStart w:id="28" w:name="n6554"/>
      <w:bookmarkEnd w:id="28"/>
      <w:r w:rsidRPr="00380208">
        <w:rPr>
          <w:rFonts w:ascii="Times New Roman" w:hAnsi="Times New Roman"/>
          <w:lang w:val="uk-UA"/>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380208" w:rsidRPr="00380208" w:rsidRDefault="00380208" w:rsidP="00380208">
      <w:pPr>
        <w:spacing w:after="0" w:line="240" w:lineRule="auto"/>
        <w:rPr>
          <w:rFonts w:ascii="Times New Roman" w:hAnsi="Times New Roman"/>
          <w:lang w:val="uk-UA"/>
        </w:rPr>
      </w:pPr>
      <w:bookmarkStart w:id="29" w:name="n6556"/>
      <w:bookmarkEnd w:id="29"/>
      <w:r w:rsidRPr="00380208">
        <w:rPr>
          <w:rFonts w:ascii="Times New Roman" w:hAnsi="Times New Roman"/>
          <w:lang w:val="uk-UA"/>
        </w:rPr>
        <w:t>7.3. Базовий податковий (звітний) період дорівнює календарному кварталу</w:t>
      </w: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p>
    <w:p w:rsidR="00380208" w:rsidRPr="00380208" w:rsidRDefault="00380208" w:rsidP="00380208">
      <w:pPr>
        <w:spacing w:after="0" w:line="240" w:lineRule="auto"/>
        <w:rPr>
          <w:rFonts w:ascii="Times New Roman" w:hAnsi="Times New Roman"/>
          <w:lang w:val="uk-UA"/>
        </w:rPr>
      </w:pPr>
      <w:r w:rsidRPr="00380208">
        <w:rPr>
          <w:rFonts w:ascii="Times New Roman" w:hAnsi="Times New Roman"/>
          <w:lang w:val="uk-UA"/>
        </w:rPr>
        <w:t>Секретар Сватівської міської ради                                                О.І.Євтушенко</w:t>
      </w:r>
    </w:p>
    <w:p w:rsidR="00380208" w:rsidRPr="00380208" w:rsidRDefault="00380208" w:rsidP="00380208">
      <w:pPr>
        <w:spacing w:after="0" w:line="240" w:lineRule="auto"/>
        <w:rPr>
          <w:rFonts w:ascii="Times New Roman" w:hAnsi="Times New Roman"/>
          <w:sz w:val="24"/>
          <w:szCs w:val="24"/>
          <w:lang w:val="uk-UA"/>
        </w:rPr>
      </w:pPr>
    </w:p>
    <w:sectPr w:rsidR="00380208" w:rsidRPr="00380208"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11F"/>
    <w:multiLevelType w:val="hybridMultilevel"/>
    <w:tmpl w:val="BDE2245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D2204D"/>
    <w:multiLevelType w:val="hybridMultilevel"/>
    <w:tmpl w:val="8EBA03EA"/>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87A143C"/>
    <w:multiLevelType w:val="hybridMultilevel"/>
    <w:tmpl w:val="E954C092"/>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3D30EB"/>
    <w:multiLevelType w:val="hybridMultilevel"/>
    <w:tmpl w:val="C12C3FE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527C29F4"/>
    <w:multiLevelType w:val="hybridMultilevel"/>
    <w:tmpl w:val="12C20FB6"/>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5253D76"/>
    <w:multiLevelType w:val="hybridMultilevel"/>
    <w:tmpl w:val="7196E24C"/>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5">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0ED378C"/>
    <w:multiLevelType w:val="hybridMultilevel"/>
    <w:tmpl w:val="72A80698"/>
    <w:lvl w:ilvl="0" w:tplc="1DC678B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E171C3"/>
    <w:multiLevelType w:val="multilevel"/>
    <w:tmpl w:val="1C6CB5EC"/>
    <w:lvl w:ilvl="0">
      <w:start w:val="5"/>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9">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14"/>
  </w:num>
  <w:num w:numId="8">
    <w:abstractNumId w:val="9"/>
  </w:num>
  <w:num w:numId="9">
    <w:abstractNumId w:val="18"/>
  </w:num>
  <w:num w:numId="10">
    <w:abstractNumId w:val="2"/>
  </w:num>
  <w:num w:numId="11">
    <w:abstractNumId w:val="7"/>
  </w:num>
  <w:num w:numId="12">
    <w:abstractNumId w:val="8"/>
  </w:num>
  <w:num w:numId="13">
    <w:abstractNumId w:val="1"/>
  </w:num>
  <w:num w:numId="14">
    <w:abstractNumId w:val="16"/>
  </w:num>
  <w:num w:numId="15">
    <w:abstractNumId w:val="17"/>
  </w:num>
  <w:num w:numId="16">
    <w:abstractNumId w:val="4"/>
  </w:num>
  <w:num w:numId="17">
    <w:abstractNumId w:val="5"/>
  </w:num>
  <w:num w:numId="18">
    <w:abstractNumId w:val="10"/>
  </w:num>
  <w:num w:numId="19">
    <w:abstractNumId w:val="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A7F"/>
    <w:rsid w:val="0008339A"/>
    <w:rsid w:val="0008358D"/>
    <w:rsid w:val="000B2129"/>
    <w:rsid w:val="000D0C3B"/>
    <w:rsid w:val="000F0B0A"/>
    <w:rsid w:val="000F1133"/>
    <w:rsid w:val="001011DB"/>
    <w:rsid w:val="0010561B"/>
    <w:rsid w:val="00105D6F"/>
    <w:rsid w:val="001116BF"/>
    <w:rsid w:val="001A6C2F"/>
    <w:rsid w:val="001E6B04"/>
    <w:rsid w:val="00201D8B"/>
    <w:rsid w:val="00234DDC"/>
    <w:rsid w:val="0026587C"/>
    <w:rsid w:val="00273BD5"/>
    <w:rsid w:val="00283DC0"/>
    <w:rsid w:val="002C135C"/>
    <w:rsid w:val="00306C00"/>
    <w:rsid w:val="00334596"/>
    <w:rsid w:val="00341455"/>
    <w:rsid w:val="00380208"/>
    <w:rsid w:val="003A2A09"/>
    <w:rsid w:val="003A7B2B"/>
    <w:rsid w:val="003B38D6"/>
    <w:rsid w:val="00412A5A"/>
    <w:rsid w:val="00412F0E"/>
    <w:rsid w:val="00437579"/>
    <w:rsid w:val="00440C6A"/>
    <w:rsid w:val="00456228"/>
    <w:rsid w:val="004D5616"/>
    <w:rsid w:val="00562EE8"/>
    <w:rsid w:val="005661C6"/>
    <w:rsid w:val="00571BD2"/>
    <w:rsid w:val="00576AAC"/>
    <w:rsid w:val="005A2D30"/>
    <w:rsid w:val="005B14DC"/>
    <w:rsid w:val="005C16E3"/>
    <w:rsid w:val="00647098"/>
    <w:rsid w:val="00665CD6"/>
    <w:rsid w:val="00681B27"/>
    <w:rsid w:val="00681F3E"/>
    <w:rsid w:val="006B335F"/>
    <w:rsid w:val="006E6B65"/>
    <w:rsid w:val="00710185"/>
    <w:rsid w:val="00732ACC"/>
    <w:rsid w:val="00741300"/>
    <w:rsid w:val="00760F68"/>
    <w:rsid w:val="0077214F"/>
    <w:rsid w:val="007A63EA"/>
    <w:rsid w:val="007B67C8"/>
    <w:rsid w:val="007C42E2"/>
    <w:rsid w:val="007D406F"/>
    <w:rsid w:val="00823D46"/>
    <w:rsid w:val="00830000"/>
    <w:rsid w:val="00842FEA"/>
    <w:rsid w:val="008760E0"/>
    <w:rsid w:val="008F6C3E"/>
    <w:rsid w:val="00926937"/>
    <w:rsid w:val="00981FCE"/>
    <w:rsid w:val="00983986"/>
    <w:rsid w:val="009866A8"/>
    <w:rsid w:val="009E15BB"/>
    <w:rsid w:val="00A16EB6"/>
    <w:rsid w:val="00AA059E"/>
    <w:rsid w:val="00AB6732"/>
    <w:rsid w:val="00AC3550"/>
    <w:rsid w:val="00AD389B"/>
    <w:rsid w:val="00AD4FA2"/>
    <w:rsid w:val="00AE5829"/>
    <w:rsid w:val="00B10470"/>
    <w:rsid w:val="00B43671"/>
    <w:rsid w:val="00B46985"/>
    <w:rsid w:val="00B545FC"/>
    <w:rsid w:val="00B733A2"/>
    <w:rsid w:val="00B75106"/>
    <w:rsid w:val="00BC08F6"/>
    <w:rsid w:val="00C25A7F"/>
    <w:rsid w:val="00C7079D"/>
    <w:rsid w:val="00C727B6"/>
    <w:rsid w:val="00C7299F"/>
    <w:rsid w:val="00C81C8F"/>
    <w:rsid w:val="00C95FA1"/>
    <w:rsid w:val="00CA2431"/>
    <w:rsid w:val="00CA5C3C"/>
    <w:rsid w:val="00CE1268"/>
    <w:rsid w:val="00CE23D0"/>
    <w:rsid w:val="00D731F6"/>
    <w:rsid w:val="00D837D3"/>
    <w:rsid w:val="00E04D38"/>
    <w:rsid w:val="00E06EAC"/>
    <w:rsid w:val="00E07C32"/>
    <w:rsid w:val="00E72BD3"/>
    <w:rsid w:val="00E753D3"/>
    <w:rsid w:val="00EC201A"/>
    <w:rsid w:val="00EC2858"/>
    <w:rsid w:val="00F222B0"/>
    <w:rsid w:val="00F4555A"/>
    <w:rsid w:val="00F45F39"/>
    <w:rsid w:val="00F472A8"/>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380208"/>
    <w:rPr>
      <w:color w:val="0000FF"/>
      <w:u w:val="single"/>
    </w:rPr>
  </w:style>
  <w:style w:type="paragraph" w:styleId="a9">
    <w:name w:val="Normal (Web)"/>
    <w:basedOn w:val="a"/>
    <w:unhideWhenUsed/>
    <w:rsid w:val="00380208"/>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25A7F"/>
    <w:rPr>
      <w:rFonts w:ascii="Times New Roman" w:hAnsi="Times New Roman" w:cs="Times New Roman"/>
      <w:sz w:val="24"/>
      <w:szCs w:val="24"/>
      <w:lang w:val="uk-UA"/>
    </w:rPr>
  </w:style>
  <w:style w:type="character" w:customStyle="1" w:styleId="20">
    <w:name w:val="Заголовок 2 Знак"/>
    <w:basedOn w:val="a0"/>
    <w:link w:val="2"/>
    <w:uiPriority w:val="99"/>
    <w:locked/>
    <w:rsid w:val="00C25A7F"/>
    <w:rPr>
      <w:rFonts w:ascii="Times New Roman" w:hAnsi="Times New Roman" w:cs="Times New Roman"/>
      <w:sz w:val="24"/>
      <w:szCs w:val="24"/>
      <w:lang w:val="uk-UA"/>
    </w:rPr>
  </w:style>
  <w:style w:type="character" w:customStyle="1" w:styleId="40">
    <w:name w:val="Заголовок 4 Знак"/>
    <w:basedOn w:val="a0"/>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basedOn w:val="a0"/>
    <w:link w:val="a6"/>
    <w:uiPriority w:val="99"/>
    <w:semiHidden/>
    <w:locked/>
    <w:rsid w:val="00BC08F6"/>
    <w:rPr>
      <w:rFonts w:cs="Times New Roman"/>
    </w:rPr>
  </w:style>
  <w:style w:type="character" w:styleId="a8">
    <w:name w:val="Hyperlink"/>
    <w:rsid w:val="00380208"/>
    <w:rPr>
      <w:color w:val="0000FF"/>
      <w:u w:val="single"/>
    </w:rPr>
  </w:style>
  <w:style w:type="paragraph" w:styleId="a9">
    <w:name w:val="Normal (Web)"/>
    <w:basedOn w:val="a"/>
    <w:unhideWhenUsed/>
    <w:rsid w:val="0038020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111">
      <w:marLeft w:val="0"/>
      <w:marRight w:val="0"/>
      <w:marTop w:val="0"/>
      <w:marBottom w:val="0"/>
      <w:divBdr>
        <w:top w:val="none" w:sz="0" w:space="0" w:color="auto"/>
        <w:left w:val="none" w:sz="0" w:space="0" w:color="auto"/>
        <w:bottom w:val="none" w:sz="0" w:space="0" w:color="auto"/>
        <w:right w:val="none" w:sz="0" w:space="0" w:color="auto"/>
      </w:divBdr>
    </w:div>
    <w:div w:id="482085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18858</Words>
  <Characters>107494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3</cp:revision>
  <cp:lastPrinted>2015-04-20T06:30:00Z</cp:lastPrinted>
  <dcterms:created xsi:type="dcterms:W3CDTF">2016-10-05T12:52:00Z</dcterms:created>
  <dcterms:modified xsi:type="dcterms:W3CDTF">2016-10-06T07:43:00Z</dcterms:modified>
</cp:coreProperties>
</file>