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A9" w:rsidRDefault="00D01AF7">
      <w:pPr>
        <w:rPr>
          <w:lang w:val="uk-UA"/>
        </w:rPr>
      </w:pPr>
      <w:r>
        <w:rPr>
          <w:lang w:val="uk-UA"/>
        </w:rPr>
        <w:t>Інформація про кошти, залучені від батьків вихованців КДНЗ «Чайка» за період з 01.09 по 31.12.2017року</w:t>
      </w:r>
    </w:p>
    <w:p w:rsidR="00D01AF7" w:rsidRDefault="00D01AF7">
      <w:pPr>
        <w:rPr>
          <w:lang w:val="uk-UA"/>
        </w:rPr>
      </w:pPr>
    </w:p>
    <w:p w:rsidR="00D01AF7" w:rsidRDefault="00D01AF7" w:rsidP="00D01AF7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Декорації та реквізити для свят -717,00грн.</w:t>
      </w:r>
    </w:p>
    <w:p w:rsidR="00D01AF7" w:rsidRDefault="00D01AF7" w:rsidP="00D01AF7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Канцтовари – 445,70грн.</w:t>
      </w:r>
    </w:p>
    <w:p w:rsidR="00D01AF7" w:rsidRDefault="00D01AF7" w:rsidP="00D01AF7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Господарчі товари – 605,25грн.</w:t>
      </w:r>
    </w:p>
    <w:p w:rsidR="00D01AF7" w:rsidRDefault="00D01AF7" w:rsidP="00D01AF7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І</w:t>
      </w:r>
      <w:bookmarkStart w:id="0" w:name="_GoBack"/>
      <w:bookmarkEnd w:id="0"/>
      <w:r>
        <w:rPr>
          <w:lang w:val="uk-UA"/>
        </w:rPr>
        <w:t>грові посібники -232,00грн.</w:t>
      </w:r>
    </w:p>
    <w:p w:rsidR="00D01AF7" w:rsidRPr="00D01AF7" w:rsidRDefault="00D01AF7" w:rsidP="00D01AF7">
      <w:pPr>
        <w:pStyle w:val="a3"/>
        <w:rPr>
          <w:lang w:val="uk-UA"/>
        </w:rPr>
      </w:pPr>
      <w:r>
        <w:rPr>
          <w:lang w:val="uk-UA"/>
        </w:rPr>
        <w:t>ВСЬОГО: 1999,95 грн.</w:t>
      </w:r>
    </w:p>
    <w:sectPr w:rsidR="00D01AF7" w:rsidRPr="00D0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8118D"/>
    <w:multiLevelType w:val="hybridMultilevel"/>
    <w:tmpl w:val="C066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F7"/>
    <w:rsid w:val="00484AA9"/>
    <w:rsid w:val="00D0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E0CE"/>
  <w15:chartTrackingRefBased/>
  <w15:docId w15:val="{7E13E2A9-D192-468B-847C-A7ECA08D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Lunev</dc:creator>
  <cp:keywords/>
  <dc:description/>
  <cp:lastModifiedBy>Lunev</cp:lastModifiedBy>
  <cp:revision>1</cp:revision>
  <dcterms:created xsi:type="dcterms:W3CDTF">2018-01-30T14:43:00Z</dcterms:created>
  <dcterms:modified xsi:type="dcterms:W3CDTF">2018-01-30T14:48:00Z</dcterms:modified>
</cp:coreProperties>
</file>